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5C2C29" w:rsidTr="005216AD">
        <w:trPr>
          <w:cantSplit/>
        </w:trPr>
        <w:tc>
          <w:tcPr>
            <w:tcW w:w="10113" w:type="dxa"/>
            <w:vAlign w:val="bottom"/>
          </w:tcPr>
          <w:p w:rsidR="005C2C29" w:rsidRPr="008775E5" w:rsidRDefault="00C85F35" w:rsidP="000B183E">
            <w:pPr>
              <w:ind w:left="-45" w:right="-68"/>
              <w:rPr>
                <w:b/>
                <w:sz w:val="32"/>
              </w:rPr>
            </w:pPr>
            <w:bookmarkStart w:id="0" w:name="_GoBack"/>
            <w:bookmarkEnd w:id="0"/>
            <w:r w:rsidRPr="008775E5">
              <w:rPr>
                <w:b/>
                <w:sz w:val="32"/>
              </w:rPr>
              <w:t>Prüfblatt lufthygienische Anforderungen</w:t>
            </w:r>
            <w:r w:rsidR="00924EDA" w:rsidRPr="008775E5">
              <w:rPr>
                <w:b/>
                <w:sz w:val="32"/>
              </w:rPr>
              <w:t xml:space="preserve"> </w:t>
            </w:r>
            <w:r w:rsidR="00D1398D" w:rsidRPr="008775E5">
              <w:rPr>
                <w:b/>
                <w:sz w:val="32"/>
              </w:rPr>
              <w:t xml:space="preserve">an </w:t>
            </w:r>
            <w:r w:rsidR="00924EDA" w:rsidRPr="008775E5">
              <w:rPr>
                <w:b/>
                <w:sz w:val="32"/>
              </w:rPr>
              <w:t>Holzfeuerung</w:t>
            </w:r>
            <w:r w:rsidR="00D1398D" w:rsidRPr="008775E5">
              <w:rPr>
                <w:b/>
                <w:sz w:val="32"/>
              </w:rPr>
              <w:t>en</w:t>
            </w:r>
          </w:p>
          <w:p w:rsidR="00E13D4B" w:rsidRPr="00C85F35" w:rsidRDefault="00C85F35" w:rsidP="00D1398D">
            <w:pPr>
              <w:ind w:left="-45" w:right="-68"/>
            </w:pPr>
            <w:r w:rsidRPr="00C85F35">
              <w:t>Das Lufthygieneamt beider Basel (LHA) prüft anhand der angegebenen Daten Ihre Holzfeuerung auf die Gesetzeskonformität (</w:t>
            </w:r>
            <w:r w:rsidR="005A0241">
              <w:t xml:space="preserve">Energieeffizienzverordnung und </w:t>
            </w:r>
            <w:r w:rsidRPr="00C85F35">
              <w:t>Luftreinhalte</w:t>
            </w:r>
            <w:r w:rsidR="00CF387E">
              <w:t>-V</w:t>
            </w:r>
            <w:r w:rsidRPr="00C85F35">
              <w:t>erordnung)</w:t>
            </w:r>
            <w:r w:rsidR="009B06EA">
              <w:t>.</w:t>
            </w:r>
          </w:p>
        </w:tc>
      </w:tr>
    </w:tbl>
    <w:p w:rsidR="0004723E" w:rsidRPr="00F52338" w:rsidRDefault="00595625" w:rsidP="007C0B01">
      <w:pPr>
        <w:pBdr>
          <w:bottom w:val="single" w:sz="4" w:space="1" w:color="auto"/>
        </w:pBdr>
        <w:spacing w:before="180" w:after="60"/>
        <w:ind w:left="-142"/>
        <w:rPr>
          <w:b/>
        </w:rPr>
      </w:pPr>
      <w:r w:rsidRPr="00987DBA">
        <w:rPr>
          <w:b/>
        </w:rPr>
        <w:t xml:space="preserve">Standort </w:t>
      </w:r>
      <w:r w:rsidR="009B06EA">
        <w:rPr>
          <w:b/>
        </w:rPr>
        <w:t>und Zweck</w:t>
      </w:r>
    </w:p>
    <w:tbl>
      <w:tblPr>
        <w:tblStyle w:val="Tabellenraster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6662"/>
        <w:gridCol w:w="1134"/>
      </w:tblGrid>
      <w:tr w:rsidR="009B06EA" w:rsidTr="0036286D">
        <w:trPr>
          <w:trHeight w:hRule="exact" w:val="454"/>
        </w:trPr>
        <w:tc>
          <w:tcPr>
            <w:tcW w:w="2694" w:type="dxa"/>
            <w:gridSpan w:val="2"/>
            <w:vAlign w:val="center"/>
          </w:tcPr>
          <w:p w:rsidR="009B06EA" w:rsidRDefault="003072B0" w:rsidP="0036286D">
            <w:pPr>
              <w:ind w:left="-108" w:right="-108"/>
            </w:pPr>
            <w:r>
              <w:t xml:space="preserve">Art: </w:t>
            </w:r>
            <w:r w:rsidR="0036286D">
              <w:t xml:space="preserve">   </w:t>
            </w:r>
            <w:r w:rsidR="009B06EA"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06EA" w:rsidRPr="005E677C">
              <w:instrText xml:space="preserve"> FORMCHECKBOX </w:instrText>
            </w:r>
            <w:r w:rsidR="0020334F">
              <w:fldChar w:fldCharType="separate"/>
            </w:r>
            <w:r w:rsidR="009B06EA" w:rsidRPr="005E677C">
              <w:fldChar w:fldCharType="end"/>
            </w:r>
            <w:r w:rsidR="009B06EA">
              <w:t xml:space="preserve"> Holzzentralheizung  </w:t>
            </w:r>
          </w:p>
        </w:tc>
        <w:tc>
          <w:tcPr>
            <w:tcW w:w="7796" w:type="dxa"/>
            <w:gridSpan w:val="2"/>
            <w:vAlign w:val="center"/>
          </w:tcPr>
          <w:p w:rsidR="009B06EA" w:rsidRDefault="009B06EA" w:rsidP="0036286D">
            <w:pPr>
              <w:ind w:left="-533" w:firstLine="426"/>
            </w:pPr>
            <w:r>
              <w:t xml:space="preserve"> </w:t>
            </w:r>
            <w:r w:rsidR="0036286D">
              <w:t xml:space="preserve">  </w:t>
            </w:r>
            <w:r w:rsidR="0036286D"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286D" w:rsidRPr="005E677C">
              <w:instrText xml:space="preserve"> FORMCHECKBOX </w:instrText>
            </w:r>
            <w:r w:rsidR="0020334F">
              <w:fldChar w:fldCharType="separate"/>
            </w:r>
            <w:r w:rsidR="0036286D" w:rsidRPr="005E677C">
              <w:fldChar w:fldCharType="end"/>
            </w:r>
            <w:r w:rsidR="0036286D">
              <w:t xml:space="preserve"> Speicherofen     </w:t>
            </w:r>
            <w:r>
              <w:t xml:space="preserve">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</w:t>
            </w:r>
            <w:proofErr w:type="spellStart"/>
            <w:r>
              <w:t>Cheminée</w:t>
            </w:r>
            <w:proofErr w:type="spellEnd"/>
            <w:r>
              <w:t>/ Schwedenofen</w:t>
            </w:r>
            <w:r w:rsidR="0036286D">
              <w:t xml:space="preserve">    </w:t>
            </w:r>
            <w:r>
              <w:t xml:space="preserve">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andere</w:t>
            </w:r>
            <w:r w:rsidR="0036286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628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6D">
              <w:instrText xml:space="preserve"> FORMTEXT </w:instrText>
            </w:r>
            <w:r w:rsidR="0036286D">
              <w:fldChar w:fldCharType="separate"/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fldChar w:fldCharType="end"/>
            </w:r>
          </w:p>
        </w:tc>
      </w:tr>
      <w:tr w:rsidR="009B06EA" w:rsidTr="0036286D">
        <w:trPr>
          <w:gridAfter w:val="1"/>
          <w:wAfter w:w="1134" w:type="dxa"/>
          <w:trHeight w:hRule="exact" w:val="454"/>
        </w:trPr>
        <w:tc>
          <w:tcPr>
            <w:tcW w:w="2552" w:type="dxa"/>
            <w:vAlign w:val="center"/>
          </w:tcPr>
          <w:p w:rsidR="009B06EA" w:rsidRPr="005E677C" w:rsidRDefault="009B06EA" w:rsidP="00C661FE">
            <w:pPr>
              <w:ind w:left="-108" w:right="-108"/>
            </w:pPr>
            <w:r>
              <w:t xml:space="preserve">Zweck: </w:t>
            </w:r>
            <w:r w:rsidR="002478C7">
              <w:t xml:space="preserve">  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Raumwärme</w:t>
            </w:r>
          </w:p>
        </w:tc>
        <w:tc>
          <w:tcPr>
            <w:tcW w:w="6804" w:type="dxa"/>
            <w:gridSpan w:val="2"/>
            <w:vAlign w:val="center"/>
          </w:tcPr>
          <w:p w:rsidR="009B06EA" w:rsidRPr="005E677C" w:rsidRDefault="009B06EA" w:rsidP="002478C7">
            <w:pPr>
              <w:ind w:left="-107"/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Warmwasser </w:t>
            </w:r>
          </w:p>
        </w:tc>
      </w:tr>
    </w:tbl>
    <w:tbl>
      <w:tblPr>
        <w:tblW w:w="12617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4111"/>
        <w:gridCol w:w="851"/>
      </w:tblGrid>
      <w:tr w:rsidR="00F52338" w:rsidRPr="00987DBA" w:rsidTr="00C85F35">
        <w:trPr>
          <w:cantSplit/>
          <w:trHeight w:val="454"/>
        </w:trPr>
        <w:tc>
          <w:tcPr>
            <w:tcW w:w="12617" w:type="dxa"/>
            <w:gridSpan w:val="4"/>
            <w:vAlign w:val="center"/>
          </w:tcPr>
          <w:p w:rsidR="00F52338" w:rsidRPr="00987DBA" w:rsidRDefault="009B06EA" w:rsidP="0036286D">
            <w:pPr>
              <w:tabs>
                <w:tab w:val="left" w:pos="4944"/>
              </w:tabs>
              <w:ind w:left="-18" w:firstLine="18"/>
            </w:pPr>
            <w:r>
              <w:t xml:space="preserve">Standort: </w:t>
            </w:r>
            <w:r w:rsidR="0036286D">
              <w:t xml:space="preserve"> </w:t>
            </w:r>
            <w:r w:rsidR="00F52338">
              <w:t>Adresse:</w:t>
            </w:r>
            <w:r w:rsidR="00CF5DA8">
              <w:t xml:space="preserve"> </w:t>
            </w:r>
            <w:r w:rsidR="00CF5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DA8">
              <w:instrText xml:space="preserve"> FORMTEXT </w:instrText>
            </w:r>
            <w:r w:rsidR="00CF5DA8"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CF5DA8">
              <w:fldChar w:fldCharType="end"/>
            </w:r>
            <w:r w:rsidR="003628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6D">
              <w:instrText xml:space="preserve"> FORMTEXT </w:instrText>
            </w:r>
            <w:r w:rsidR="0036286D">
              <w:fldChar w:fldCharType="separate"/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fldChar w:fldCharType="end"/>
            </w:r>
            <w:r w:rsidR="001D63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32A">
              <w:instrText xml:space="preserve"> FORMTEXT </w:instrText>
            </w:r>
            <w:r w:rsidR="001D632A">
              <w:fldChar w:fldCharType="separate"/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fldChar w:fldCharType="end"/>
            </w:r>
            <w:r w:rsidR="0036286D">
              <w:t xml:space="preserve">      </w:t>
            </w:r>
            <w:r w:rsidR="00C661FE">
              <w:t xml:space="preserve"> </w:t>
            </w:r>
            <w:r w:rsidR="001D632A">
              <w:t xml:space="preserve">    </w:t>
            </w:r>
            <w:r w:rsidR="003F22DB">
              <w:t xml:space="preserve">PLZ: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22DB">
              <w:t xml:space="preserve">    </w:t>
            </w:r>
            <w:r w:rsidR="00F52338">
              <w:t>Ort:</w:t>
            </w:r>
            <w:r w:rsidR="00CF5DA8">
              <w:t xml:space="preserve"> </w:t>
            </w:r>
            <w:r w:rsidR="00CF5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DA8">
              <w:instrText xml:space="preserve"> FORMTEXT </w:instrText>
            </w:r>
            <w:r w:rsidR="00CF5DA8"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CF5DA8">
              <w:fldChar w:fldCharType="end"/>
            </w:r>
            <w:r w:rsidR="003628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6D">
              <w:instrText xml:space="preserve"> FORMTEXT </w:instrText>
            </w:r>
            <w:r w:rsidR="0036286D">
              <w:fldChar w:fldCharType="separate"/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fldChar w:fldCharType="end"/>
            </w:r>
          </w:p>
        </w:tc>
      </w:tr>
      <w:tr w:rsidR="00F31800" w:rsidRPr="00987DBA" w:rsidTr="001D632A">
        <w:trPr>
          <w:gridAfter w:val="1"/>
          <w:wAfter w:w="851" w:type="dxa"/>
          <w:cantSplit/>
          <w:trHeight w:val="454"/>
        </w:trPr>
        <w:tc>
          <w:tcPr>
            <w:tcW w:w="4111" w:type="dxa"/>
            <w:vAlign w:val="center"/>
          </w:tcPr>
          <w:p w:rsidR="005B751A" w:rsidRPr="00987DBA" w:rsidRDefault="005B751A" w:rsidP="001D632A">
            <w:pPr>
              <w:ind w:left="-18" w:right="407"/>
            </w:pPr>
            <w:r w:rsidRPr="00987DBA">
              <w:t>Läuft bereits ein Baugesuchverfahren?</w:t>
            </w:r>
          </w:p>
        </w:tc>
        <w:tc>
          <w:tcPr>
            <w:tcW w:w="3544" w:type="dxa"/>
            <w:vAlign w:val="center"/>
          </w:tcPr>
          <w:p w:rsidR="005B751A" w:rsidRPr="00987DBA" w:rsidRDefault="005B751A" w:rsidP="001D632A">
            <w:pPr>
              <w:tabs>
                <w:tab w:val="left" w:pos="3384"/>
              </w:tabs>
              <w:ind w:left="-18" w:right="124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>
              <w:t xml:space="preserve"> Ja</w:t>
            </w:r>
            <w:r w:rsidR="00C85F35">
              <w:t xml:space="preserve"> (Baugesuchs</w:t>
            </w:r>
            <w:r w:rsidR="003F22DB">
              <w:t>-Nr.</w:t>
            </w:r>
            <w:r w:rsidR="00C85F35">
              <w:t xml:space="preserve">: </w:t>
            </w:r>
            <w:r w:rsidR="00C85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F35">
              <w:instrText xml:space="preserve"> FORMTEXT </w:instrText>
            </w:r>
            <w:r w:rsidR="00C85F35">
              <w:fldChar w:fldCharType="separate"/>
            </w:r>
            <w:r w:rsidR="00C85F35">
              <w:rPr>
                <w:noProof/>
              </w:rPr>
              <w:t> </w:t>
            </w:r>
            <w:r w:rsidR="00C85F35">
              <w:rPr>
                <w:noProof/>
              </w:rPr>
              <w:t> </w:t>
            </w:r>
            <w:r w:rsidR="00C85F35">
              <w:rPr>
                <w:noProof/>
              </w:rPr>
              <w:t> </w:t>
            </w:r>
            <w:r w:rsidR="00C85F35">
              <w:rPr>
                <w:noProof/>
              </w:rPr>
              <w:t> </w:t>
            </w:r>
            <w:r w:rsidR="00C85F35">
              <w:rPr>
                <w:noProof/>
              </w:rPr>
              <w:t> </w:t>
            </w:r>
            <w:r w:rsidR="00C85F35">
              <w:fldChar w:fldCharType="end"/>
            </w:r>
            <w:r w:rsidR="001D63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32A">
              <w:instrText xml:space="preserve"> FORMTEXT </w:instrText>
            </w:r>
            <w:r w:rsidR="001D632A">
              <w:fldChar w:fldCharType="separate"/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rPr>
                <w:noProof/>
              </w:rPr>
              <w:t> </w:t>
            </w:r>
            <w:r w:rsidR="001D632A">
              <w:fldChar w:fldCharType="end"/>
            </w:r>
            <w:r w:rsidR="00C85F35"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751A" w:rsidRPr="00987DBA" w:rsidRDefault="005B751A" w:rsidP="001D632A">
            <w:pPr>
              <w:ind w:left="-18" w:right="407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Nein</w:t>
            </w:r>
          </w:p>
        </w:tc>
      </w:tr>
    </w:tbl>
    <w:p w:rsidR="005C2C29" w:rsidRDefault="005C2C29" w:rsidP="000B183E">
      <w:pPr>
        <w:pBdr>
          <w:bottom w:val="single" w:sz="4" w:space="1" w:color="auto"/>
        </w:pBdr>
        <w:spacing w:before="180" w:after="60"/>
        <w:ind w:left="-142"/>
        <w:rPr>
          <w:b/>
        </w:rPr>
      </w:pPr>
      <w:r w:rsidRPr="00987DBA">
        <w:rPr>
          <w:b/>
        </w:rPr>
        <w:t xml:space="preserve">Anlagedaten </w:t>
      </w:r>
    </w:p>
    <w:tbl>
      <w:tblPr>
        <w:tblStyle w:val="Tabellenraster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2551"/>
        <w:gridCol w:w="284"/>
        <w:gridCol w:w="1701"/>
        <w:gridCol w:w="227"/>
        <w:gridCol w:w="1474"/>
        <w:gridCol w:w="227"/>
        <w:gridCol w:w="57"/>
      </w:tblGrid>
      <w:tr w:rsidR="005216AD" w:rsidTr="00B03290">
        <w:trPr>
          <w:gridAfter w:val="2"/>
          <w:wAfter w:w="284" w:type="dxa"/>
          <w:trHeight w:hRule="exact" w:val="454"/>
        </w:trPr>
        <w:tc>
          <w:tcPr>
            <w:tcW w:w="3544" w:type="dxa"/>
            <w:vAlign w:val="center"/>
          </w:tcPr>
          <w:p w:rsidR="005216AD" w:rsidRPr="005E677C" w:rsidRDefault="00B10EAA" w:rsidP="00B10EAA">
            <w:pPr>
              <w:ind w:left="-108" w:right="-108"/>
            </w:pPr>
            <w:r>
              <w:t>Hersteller:</w:t>
            </w:r>
            <w:r w:rsidR="0063751C">
              <w:t xml:space="preserve"> </w:t>
            </w:r>
            <w:r w:rsidR="005216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16AD">
              <w:instrText xml:space="preserve"> FORMTEXT </w:instrText>
            </w:r>
            <w:r w:rsidR="005216AD"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5216AD">
              <w:fldChar w:fldCharType="end"/>
            </w:r>
            <w:r w:rsidR="003628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6D">
              <w:instrText xml:space="preserve"> FORMTEXT </w:instrText>
            </w:r>
            <w:r w:rsidR="0036286D">
              <w:fldChar w:fldCharType="separate"/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fldChar w:fldCharType="end"/>
            </w:r>
          </w:p>
        </w:tc>
        <w:tc>
          <w:tcPr>
            <w:tcW w:w="6521" w:type="dxa"/>
            <w:gridSpan w:val="6"/>
            <w:vAlign w:val="center"/>
          </w:tcPr>
          <w:p w:rsidR="005216AD" w:rsidRPr="005E677C" w:rsidRDefault="005216AD" w:rsidP="00E13D4B">
            <w:pPr>
              <w:ind w:left="-107"/>
              <w:rPr>
                <w:b/>
              </w:rPr>
            </w:pPr>
            <w:r>
              <w:t>Kesseltyp</w:t>
            </w:r>
            <w:r w:rsidR="0063751C"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>
              <w:fldChar w:fldCharType="end"/>
            </w:r>
            <w:r w:rsidR="003628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6D">
              <w:instrText xml:space="preserve"> FORMTEXT </w:instrText>
            </w:r>
            <w:r w:rsidR="0036286D">
              <w:fldChar w:fldCharType="separate"/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rPr>
                <w:noProof/>
              </w:rPr>
              <w:t> </w:t>
            </w:r>
            <w:r w:rsidR="0036286D">
              <w:fldChar w:fldCharType="end"/>
            </w:r>
            <w:r w:rsidR="003F22DB">
              <w:t xml:space="preserve">       </w:t>
            </w:r>
          </w:p>
        </w:tc>
      </w:tr>
      <w:tr w:rsidR="00844584" w:rsidTr="00B03290">
        <w:trPr>
          <w:gridAfter w:val="2"/>
          <w:wAfter w:w="284" w:type="dxa"/>
          <w:trHeight w:hRule="exact" w:val="454"/>
        </w:trPr>
        <w:tc>
          <w:tcPr>
            <w:tcW w:w="3544" w:type="dxa"/>
            <w:vAlign w:val="center"/>
          </w:tcPr>
          <w:p w:rsidR="00844584" w:rsidRPr="005E677C" w:rsidRDefault="00844584" w:rsidP="00844584">
            <w:pPr>
              <w:ind w:left="-108"/>
              <w:rPr>
                <w:b/>
              </w:rPr>
            </w:pPr>
            <w:r>
              <w:t xml:space="preserve">Kesselleistung (NW)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kW</w:t>
            </w:r>
          </w:p>
        </w:tc>
        <w:tc>
          <w:tcPr>
            <w:tcW w:w="6521" w:type="dxa"/>
            <w:gridSpan w:val="6"/>
            <w:vAlign w:val="center"/>
          </w:tcPr>
          <w:p w:rsidR="00844584" w:rsidRPr="00B10EAA" w:rsidRDefault="00844584" w:rsidP="00844584">
            <w:pPr>
              <w:ind w:left="-107"/>
              <w:rPr>
                <w:b/>
              </w:rPr>
            </w:pPr>
            <w:r>
              <w:t xml:space="preserve">     Feuerungswärmeleistung (FWL)</w:t>
            </w:r>
            <w:r w:rsidRPr="00B10EA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5E677C">
              <w:t>kW</w:t>
            </w:r>
          </w:p>
        </w:tc>
      </w:tr>
      <w:tr w:rsidR="00844584" w:rsidTr="00B03290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  <w:r>
              <w:t xml:space="preserve">Holzbrennstoff:                   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Pellet </w:t>
            </w:r>
          </w:p>
        </w:tc>
        <w:tc>
          <w:tcPr>
            <w:tcW w:w="2835" w:type="dxa"/>
            <w:gridSpan w:val="2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 w:rsidRPr="005E677C">
              <w:t xml:space="preserve"> Stückholz/Holzbriketts</w:t>
            </w:r>
          </w:p>
        </w:tc>
        <w:tc>
          <w:tcPr>
            <w:tcW w:w="1701" w:type="dxa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 w:rsidRPr="005E677C">
              <w:t xml:space="preserve"> Holzschnitzel</w:t>
            </w:r>
          </w:p>
        </w:tc>
        <w:tc>
          <w:tcPr>
            <w:tcW w:w="1985" w:type="dxa"/>
            <w:gridSpan w:val="4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</w:p>
        </w:tc>
      </w:tr>
      <w:tr w:rsidR="00844584" w:rsidTr="00B03290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:rsidR="00844584" w:rsidRPr="005E677C" w:rsidRDefault="00844584" w:rsidP="00844584">
            <w:pPr>
              <w:ind w:left="-107"/>
            </w:pPr>
            <w:r>
              <w:t xml:space="preserve">                                           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</w:t>
            </w:r>
            <w:proofErr w:type="spellStart"/>
            <w:r>
              <w:t>Restholz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44584" w:rsidRPr="005E677C" w:rsidRDefault="00844584" w:rsidP="00844584">
            <w:pPr>
              <w:ind w:left="-107"/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Altholz</w:t>
            </w:r>
          </w:p>
        </w:tc>
        <w:tc>
          <w:tcPr>
            <w:tcW w:w="1701" w:type="dxa"/>
            <w:vAlign w:val="center"/>
          </w:tcPr>
          <w:p w:rsidR="00844584" w:rsidRPr="005E677C" w:rsidRDefault="00844584" w:rsidP="00844584">
            <w:pPr>
              <w:ind w:left="-107"/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Andere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:rsidR="00844584" w:rsidRPr="005E677C" w:rsidRDefault="00844584" w:rsidP="00844584">
            <w:pPr>
              <w:ind w:left="-107"/>
            </w:pPr>
          </w:p>
        </w:tc>
      </w:tr>
      <w:tr w:rsidR="00844584" w:rsidTr="00B03290">
        <w:trPr>
          <w:gridAfter w:val="1"/>
          <w:wAfter w:w="57" w:type="dxa"/>
          <w:trHeight w:hRule="exact" w:val="454"/>
        </w:trPr>
        <w:tc>
          <w:tcPr>
            <w:tcW w:w="6379" w:type="dxa"/>
            <w:gridSpan w:val="3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  <w:r w:rsidRPr="005E677C">
              <w:t xml:space="preserve">Werden </w:t>
            </w:r>
            <w:r>
              <w:t>auch</w:t>
            </w:r>
            <w:r w:rsidRPr="005E677C">
              <w:t xml:space="preserve"> </w:t>
            </w:r>
            <w:r>
              <w:t>Nicht-Holzb</w:t>
            </w:r>
            <w:r w:rsidRPr="005E677C">
              <w:t>rennstoffe in der Holzfeuerung verbrannt?</w:t>
            </w:r>
          </w:p>
        </w:tc>
        <w:tc>
          <w:tcPr>
            <w:tcW w:w="2212" w:type="dxa"/>
            <w:gridSpan w:val="3"/>
            <w:vAlign w:val="center"/>
          </w:tcPr>
          <w:p w:rsidR="00844584" w:rsidRPr="005E677C" w:rsidRDefault="00844584" w:rsidP="00844584">
            <w:pPr>
              <w:ind w:left="-107"/>
              <w:rPr>
                <w:b/>
              </w:rPr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 w:rsidRPr="005E677C">
              <w:t xml:space="preserve"> Ja</w:t>
            </w:r>
            <w:r>
              <w:t xml:space="preserve"> (welche?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844584" w:rsidRPr="005E677C" w:rsidRDefault="00844584" w:rsidP="00844584">
            <w:pPr>
              <w:ind w:left="261"/>
              <w:rPr>
                <w:b/>
              </w:rPr>
            </w:pP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</w:t>
            </w:r>
            <w:r w:rsidRPr="0036286D">
              <w:t>Nein</w:t>
            </w:r>
            <w:r>
              <w:rPr>
                <w:b/>
              </w:rPr>
              <w:t xml:space="preserve"> </w:t>
            </w:r>
          </w:p>
        </w:tc>
      </w:tr>
    </w:tbl>
    <w:p w:rsidR="00AE5488" w:rsidRPr="00704CD5" w:rsidRDefault="006A17F2" w:rsidP="000B183E">
      <w:pPr>
        <w:pBdr>
          <w:bottom w:val="single" w:sz="4" w:space="1" w:color="auto"/>
        </w:pBdr>
        <w:spacing w:before="180" w:after="60"/>
        <w:ind w:left="-142"/>
        <w:rPr>
          <w:b/>
        </w:rPr>
      </w:pPr>
      <w:r>
        <w:rPr>
          <w:b/>
        </w:rPr>
        <w:t>Wärmespeicher</w:t>
      </w:r>
    </w:p>
    <w:tbl>
      <w:tblPr>
        <w:tblW w:w="10129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096"/>
        <w:gridCol w:w="4033"/>
      </w:tblGrid>
      <w:tr w:rsidR="003F22DB" w:rsidRPr="00F52338" w:rsidTr="00B10EAA">
        <w:trPr>
          <w:cantSplit/>
          <w:trHeight w:val="284"/>
        </w:trPr>
        <w:tc>
          <w:tcPr>
            <w:tcW w:w="6096" w:type="dxa"/>
            <w:vAlign w:val="center"/>
          </w:tcPr>
          <w:p w:rsidR="003F22DB" w:rsidRDefault="00E44C01" w:rsidP="00E361F5">
            <w:pPr>
              <w:ind w:left="-18"/>
            </w:pPr>
            <w:r>
              <w:t xml:space="preserve">Füllraumvolumen vom Kessel </w:t>
            </w:r>
          </w:p>
        </w:tc>
        <w:tc>
          <w:tcPr>
            <w:tcW w:w="4033" w:type="dxa"/>
            <w:vAlign w:val="center"/>
          </w:tcPr>
          <w:p w:rsidR="003F22DB" w:rsidRDefault="003F22DB" w:rsidP="00D17A4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52338">
              <w:t>Liter</w:t>
            </w:r>
          </w:p>
        </w:tc>
      </w:tr>
      <w:tr w:rsidR="00704CD5" w:rsidRPr="00F52338" w:rsidTr="00B10EAA">
        <w:trPr>
          <w:cantSplit/>
          <w:trHeight w:val="284"/>
        </w:trPr>
        <w:tc>
          <w:tcPr>
            <w:tcW w:w="6096" w:type="dxa"/>
            <w:vAlign w:val="center"/>
          </w:tcPr>
          <w:p w:rsidR="00704CD5" w:rsidRPr="00F52338" w:rsidRDefault="00704CD5" w:rsidP="003F22DB">
            <w:r w:rsidRPr="00F52338">
              <w:t>Volumen des projektierten Wärmespeichers</w:t>
            </w:r>
            <w:r w:rsidR="00766151">
              <w:rPr>
                <w:rStyle w:val="Funotenzeichen"/>
              </w:rPr>
              <w:footnoteReference w:id="1"/>
            </w:r>
          </w:p>
        </w:tc>
        <w:tc>
          <w:tcPr>
            <w:tcW w:w="4033" w:type="dxa"/>
            <w:vAlign w:val="center"/>
          </w:tcPr>
          <w:p w:rsidR="00704CD5" w:rsidRPr="00F52338" w:rsidRDefault="00001E61" w:rsidP="00D17A4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704CD5" w:rsidRPr="00F52338">
              <w:t>Liter</w:t>
            </w:r>
          </w:p>
        </w:tc>
      </w:tr>
    </w:tbl>
    <w:p w:rsidR="00E13D4B" w:rsidRDefault="00E13D4B" w:rsidP="00E13D4B">
      <w:pPr>
        <w:pBdr>
          <w:bottom w:val="single" w:sz="4" w:space="1" w:color="auto"/>
        </w:pBdr>
        <w:spacing w:after="60"/>
        <w:ind w:left="-142"/>
        <w:rPr>
          <w:b/>
        </w:rPr>
      </w:pPr>
    </w:p>
    <w:p w:rsidR="005C2C29" w:rsidRPr="00987DBA" w:rsidRDefault="005C2C29" w:rsidP="007C0B01">
      <w:pPr>
        <w:pBdr>
          <w:bottom w:val="single" w:sz="4" w:space="1" w:color="auto"/>
        </w:pBdr>
        <w:spacing w:before="240" w:after="60"/>
        <w:ind w:left="-142"/>
        <w:rPr>
          <w:b/>
        </w:rPr>
      </w:pPr>
      <w:r w:rsidRPr="00987DBA">
        <w:rPr>
          <w:b/>
        </w:rPr>
        <w:t xml:space="preserve">Abgasreinigung </w:t>
      </w:r>
    </w:p>
    <w:tbl>
      <w:tblPr>
        <w:tblW w:w="10207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553"/>
        <w:gridCol w:w="2554"/>
        <w:gridCol w:w="2553"/>
        <w:gridCol w:w="2547"/>
      </w:tblGrid>
      <w:tr w:rsidR="00F50C63" w:rsidRPr="00987DBA" w:rsidTr="00E43CF4">
        <w:trPr>
          <w:cantSplit/>
          <w:trHeight w:hRule="exact" w:val="492"/>
        </w:trPr>
        <w:tc>
          <w:tcPr>
            <w:tcW w:w="2553" w:type="dxa"/>
            <w:vAlign w:val="center"/>
          </w:tcPr>
          <w:p w:rsidR="00F50C63" w:rsidRPr="00987DBA" w:rsidRDefault="00F50C63" w:rsidP="009A3654">
            <w:pPr>
              <w:ind w:left="-18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keine</w:t>
            </w:r>
            <w:r w:rsidR="009A3654">
              <w:t xml:space="preserve"> </w:t>
            </w:r>
            <w:r w:rsidR="00E13D4B">
              <w:t xml:space="preserve">       </w:t>
            </w:r>
            <w:r w:rsidR="009A3654"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3654" w:rsidRPr="00987DBA">
              <w:instrText xml:space="preserve"> FORMCHECKBOX </w:instrText>
            </w:r>
            <w:r w:rsidR="0020334F">
              <w:fldChar w:fldCharType="separate"/>
            </w:r>
            <w:r w:rsidR="009A3654" w:rsidRPr="00987DBA">
              <w:fldChar w:fldCharType="end"/>
            </w:r>
            <w:r w:rsidR="009A3654" w:rsidRPr="00987DBA">
              <w:t xml:space="preserve"> </w:t>
            </w:r>
            <w:r w:rsidR="009A3654">
              <w:t>Zyklon</w:t>
            </w:r>
          </w:p>
        </w:tc>
        <w:tc>
          <w:tcPr>
            <w:tcW w:w="2554" w:type="dxa"/>
            <w:vAlign w:val="center"/>
          </w:tcPr>
          <w:p w:rsidR="00F50C63" w:rsidRPr="00987DBA" w:rsidRDefault="00F50C63" w:rsidP="00D17A4C">
            <w:pPr>
              <w:ind w:left="-18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>
              <w:t xml:space="preserve"> Elektroabscheider</w:t>
            </w:r>
          </w:p>
        </w:tc>
        <w:tc>
          <w:tcPr>
            <w:tcW w:w="2553" w:type="dxa"/>
            <w:vAlign w:val="center"/>
          </w:tcPr>
          <w:p w:rsidR="00F50C63" w:rsidRPr="00987DBA" w:rsidRDefault="00F50C63" w:rsidP="009A3654">
            <w:pPr>
              <w:ind w:left="-18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</w:t>
            </w:r>
            <w:proofErr w:type="spellStart"/>
            <w:r w:rsidR="009A3654">
              <w:t>Entstickung</w:t>
            </w:r>
            <w:proofErr w:type="spellEnd"/>
            <w:r w:rsidR="009A3654">
              <w:t xml:space="preserve"> </w:t>
            </w:r>
          </w:p>
        </w:tc>
        <w:tc>
          <w:tcPr>
            <w:tcW w:w="2547" w:type="dxa"/>
            <w:vAlign w:val="center"/>
          </w:tcPr>
          <w:p w:rsidR="00F50C63" w:rsidRPr="00987DBA" w:rsidRDefault="00F50C63" w:rsidP="00D17A4C">
            <w:pPr>
              <w:ind w:left="-18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andere</w:t>
            </w:r>
            <w:r>
              <w:t>:</w:t>
            </w:r>
            <w:r w:rsidR="00001E61">
              <w:t xml:space="preserve"> </w:t>
            </w:r>
            <w:r w:rsidR="00001E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E61">
              <w:instrText xml:space="preserve"> FORMTEXT </w:instrText>
            </w:r>
            <w:r w:rsidR="00001E61">
              <w:fldChar w:fldCharType="separate"/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371F93">
              <w:rPr>
                <w:noProof/>
              </w:rPr>
              <w:t> </w:t>
            </w:r>
            <w:r w:rsidR="00001E61">
              <w:fldChar w:fldCharType="end"/>
            </w:r>
          </w:p>
        </w:tc>
      </w:tr>
    </w:tbl>
    <w:p w:rsidR="00E13D4B" w:rsidRDefault="00E13D4B" w:rsidP="00E13D4B">
      <w:pPr>
        <w:pBdr>
          <w:bottom w:val="single" w:sz="4" w:space="1" w:color="auto"/>
        </w:pBdr>
        <w:spacing w:after="60"/>
        <w:ind w:left="-142" w:right="-1"/>
        <w:rPr>
          <w:b/>
        </w:rPr>
      </w:pPr>
    </w:p>
    <w:p w:rsidR="005C2C29" w:rsidRPr="009C7843" w:rsidRDefault="00D90667" w:rsidP="00E43CF4">
      <w:pPr>
        <w:pBdr>
          <w:bottom w:val="single" w:sz="4" w:space="1" w:color="auto"/>
        </w:pBdr>
        <w:spacing w:before="180" w:after="60"/>
        <w:ind w:left="-142" w:right="-1"/>
        <w:rPr>
          <w:sz w:val="18"/>
          <w:szCs w:val="18"/>
        </w:rPr>
      </w:pPr>
      <w:r>
        <w:rPr>
          <w:b/>
        </w:rPr>
        <w:t xml:space="preserve">Abgasführung </w:t>
      </w:r>
    </w:p>
    <w:tbl>
      <w:tblPr>
        <w:tblW w:w="10207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492"/>
        <w:gridCol w:w="6730"/>
        <w:gridCol w:w="1985"/>
      </w:tblGrid>
      <w:tr w:rsidR="0036286D" w:rsidRPr="00987DBA" w:rsidTr="00E43CF4">
        <w:trPr>
          <w:cantSplit/>
          <w:trHeight w:val="500"/>
        </w:trPr>
        <w:tc>
          <w:tcPr>
            <w:tcW w:w="1492" w:type="dxa"/>
            <w:vMerge w:val="restart"/>
          </w:tcPr>
          <w:p w:rsidR="0036286D" w:rsidRPr="00987DBA" w:rsidRDefault="0036286D" w:rsidP="00363EF0">
            <w:pPr>
              <w:spacing w:before="100"/>
              <w:ind w:left="-18" w:firstLine="18"/>
            </w:pPr>
            <w:r w:rsidRPr="00987DBA">
              <w:t>Kaminhöhe</w:t>
            </w:r>
          </w:p>
        </w:tc>
        <w:tc>
          <w:tcPr>
            <w:tcW w:w="6730" w:type="dxa"/>
            <w:vAlign w:val="center"/>
          </w:tcPr>
          <w:p w:rsidR="0036286D" w:rsidRPr="00987DBA" w:rsidRDefault="0036286D" w:rsidP="00B03290">
            <w:pPr>
              <w:ind w:left="-18"/>
            </w:pPr>
            <w:r w:rsidRPr="00987DBA">
              <w:t>Gelangen die Holzfeu</w:t>
            </w:r>
            <w:r>
              <w:t>e</w:t>
            </w:r>
            <w:r w:rsidRPr="00987DBA">
              <w:t>rungsabgase in ein</w:t>
            </w:r>
            <w:r w:rsidR="00B03290">
              <w:t>en</w:t>
            </w:r>
            <w:r w:rsidRPr="00987DBA">
              <w:t xml:space="preserve"> bestehende</w:t>
            </w:r>
            <w:r w:rsidR="00B03290">
              <w:t>n</w:t>
            </w:r>
            <w:r w:rsidRPr="00987DBA">
              <w:t xml:space="preserve"> Kamin?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286D" w:rsidRPr="00987DBA" w:rsidRDefault="0036286D" w:rsidP="008E1B9F">
            <w:pPr>
              <w:ind w:left="-18"/>
            </w:pP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Ja</w:t>
            </w:r>
            <w:r>
              <w:t xml:space="preserve">   </w:t>
            </w:r>
            <w:r w:rsidRPr="00987DBA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7DBA">
              <w:instrText xml:space="preserve"> FORMCHECKBOX </w:instrText>
            </w:r>
            <w:r w:rsidR="0020334F">
              <w:fldChar w:fldCharType="separate"/>
            </w:r>
            <w:r w:rsidRPr="00987DBA">
              <w:fldChar w:fldCharType="end"/>
            </w:r>
            <w:r w:rsidRPr="00987DBA">
              <w:t xml:space="preserve"> Nein</w:t>
            </w:r>
            <w:r>
              <w:t xml:space="preserve">  </w:t>
            </w:r>
          </w:p>
        </w:tc>
      </w:tr>
      <w:tr w:rsidR="0036286D" w:rsidRPr="00987DBA" w:rsidTr="00E43CF4">
        <w:trPr>
          <w:cantSplit/>
          <w:trHeight w:val="500"/>
        </w:trPr>
        <w:tc>
          <w:tcPr>
            <w:tcW w:w="1492" w:type="dxa"/>
            <w:vMerge/>
          </w:tcPr>
          <w:p w:rsidR="0036286D" w:rsidRPr="00987DBA" w:rsidRDefault="0036286D" w:rsidP="00363EF0">
            <w:pPr>
              <w:spacing w:before="100"/>
              <w:ind w:left="-18" w:firstLine="18"/>
            </w:pPr>
          </w:p>
        </w:tc>
        <w:tc>
          <w:tcPr>
            <w:tcW w:w="6730" w:type="dxa"/>
            <w:vAlign w:val="center"/>
          </w:tcPr>
          <w:p w:rsidR="0036286D" w:rsidRPr="00987DBA" w:rsidRDefault="0036286D" w:rsidP="00705116">
            <w:r>
              <w:t xml:space="preserve">Höhe über </w:t>
            </w:r>
            <w:r w:rsidR="002478C7">
              <w:t xml:space="preserve"> 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>
              <w:t xml:space="preserve"> Dachfirst</w:t>
            </w:r>
            <w:r w:rsidR="00705116">
              <w:t xml:space="preserve"> </w:t>
            </w:r>
            <w:r w:rsidR="007051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116">
              <w:instrText xml:space="preserve"> FORMTEXT </w:instrText>
            </w:r>
            <w:r w:rsidR="00705116">
              <w:fldChar w:fldCharType="separate"/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fldChar w:fldCharType="end"/>
            </w:r>
            <w:r w:rsidR="00705116">
              <w:t xml:space="preserve"> Meter</w:t>
            </w:r>
            <w:r>
              <w:t xml:space="preserve"> oder</w:t>
            </w:r>
            <w:r w:rsidR="002478C7">
              <w:t xml:space="preserve">   </w:t>
            </w:r>
            <w:r>
              <w:t xml:space="preserve"> </w:t>
            </w:r>
            <w:r w:rsidRPr="005E67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677C">
              <w:instrText xml:space="preserve"> FORMCHECKBOX </w:instrText>
            </w:r>
            <w:r w:rsidR="0020334F">
              <w:fldChar w:fldCharType="separate"/>
            </w:r>
            <w:r w:rsidRPr="005E677C">
              <w:fldChar w:fldCharType="end"/>
            </w:r>
            <w:r w:rsidR="002478C7">
              <w:t xml:space="preserve"> Flachdach</w:t>
            </w:r>
            <w:r w:rsidR="00705116">
              <w:t xml:space="preserve"> </w:t>
            </w:r>
            <w:r w:rsidR="007051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116">
              <w:instrText xml:space="preserve"> FORMTEXT </w:instrText>
            </w:r>
            <w:r w:rsidR="00705116">
              <w:fldChar w:fldCharType="separate"/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rPr>
                <w:noProof/>
              </w:rPr>
              <w:t> </w:t>
            </w:r>
            <w:r w:rsidR="00705116">
              <w:fldChar w:fldCharType="end"/>
            </w:r>
            <w:r w:rsidR="00705116">
              <w:t xml:space="preserve"> Meter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286D" w:rsidRPr="00987DBA" w:rsidRDefault="0036286D" w:rsidP="008E1B9F">
            <w:pPr>
              <w:ind w:left="-18" w:right="-160"/>
            </w:pPr>
          </w:p>
        </w:tc>
      </w:tr>
      <w:tr w:rsidR="0036286D" w:rsidRPr="00987DBA" w:rsidTr="000F3EF4">
        <w:trPr>
          <w:cantSplit/>
          <w:trHeight w:hRule="exact" w:val="447"/>
        </w:trPr>
        <w:tc>
          <w:tcPr>
            <w:tcW w:w="10207" w:type="dxa"/>
            <w:gridSpan w:val="3"/>
            <w:vAlign w:val="center"/>
          </w:tcPr>
          <w:p w:rsidR="0036286D" w:rsidRPr="00987DBA" w:rsidRDefault="0036286D" w:rsidP="00E361F5">
            <w:r>
              <w:t xml:space="preserve">Ein </w:t>
            </w:r>
            <w:r w:rsidR="00E44C01">
              <w:t xml:space="preserve">aussagekräftiges </w:t>
            </w:r>
            <w:r>
              <w:t>Foto des Kamins oder ein Plan ist dem Fördergesuch beizulegen.</w:t>
            </w:r>
          </w:p>
        </w:tc>
      </w:tr>
      <w:tr w:rsidR="0036286D" w:rsidRPr="00987DBA" w:rsidTr="000F3EF4">
        <w:trPr>
          <w:cantSplit/>
          <w:trHeight w:hRule="exact" w:val="730"/>
        </w:trPr>
        <w:tc>
          <w:tcPr>
            <w:tcW w:w="10207" w:type="dxa"/>
            <w:gridSpan w:val="3"/>
            <w:vAlign w:val="center"/>
          </w:tcPr>
          <w:p w:rsidR="0036286D" w:rsidRPr="00987DBA" w:rsidRDefault="0036286D" w:rsidP="004B52CA"/>
        </w:tc>
      </w:tr>
    </w:tbl>
    <w:p w:rsidR="005C2C29" w:rsidRPr="00001E61" w:rsidRDefault="005C2C29" w:rsidP="00E839E0">
      <w:pPr>
        <w:spacing w:after="60"/>
      </w:pPr>
    </w:p>
    <w:p w:rsidR="007C0B01" w:rsidRDefault="005C2C29" w:rsidP="00E13D4B">
      <w:pPr>
        <w:tabs>
          <w:tab w:val="left" w:pos="2835"/>
          <w:tab w:val="left" w:pos="4536"/>
        </w:tabs>
        <w:ind w:left="-142" w:right="-851"/>
      </w:pPr>
      <w:r w:rsidRPr="00987DBA">
        <w:t>Ort</w:t>
      </w:r>
      <w:r w:rsidR="00A26E84">
        <w:t>/Datum</w:t>
      </w:r>
      <w:r w:rsidR="00001E61">
        <w:t xml:space="preserve"> </w:t>
      </w:r>
      <w:r w:rsidR="00001E61">
        <w:fldChar w:fldCharType="begin">
          <w:ffData>
            <w:name w:val=""/>
            <w:enabled/>
            <w:calcOnExit w:val="0"/>
            <w:textInput/>
          </w:ffData>
        </w:fldChar>
      </w:r>
      <w:r w:rsidR="00001E61">
        <w:instrText xml:space="preserve"> FORMTEXT </w:instrText>
      </w:r>
      <w:r w:rsidR="00001E61">
        <w:fldChar w:fldCharType="separate"/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001E61">
        <w:fldChar w:fldCharType="end"/>
      </w:r>
      <w:r w:rsidRPr="00987DBA">
        <w:tab/>
      </w:r>
      <w:r w:rsidR="002478C7">
        <w:t xml:space="preserve">                </w:t>
      </w:r>
      <w:r w:rsidR="00A26E84">
        <w:t>Unterschrift</w:t>
      </w:r>
      <w:r w:rsidR="00001E61">
        <w:t xml:space="preserve"> </w:t>
      </w:r>
      <w:r w:rsidR="00001E61">
        <w:fldChar w:fldCharType="begin">
          <w:ffData>
            <w:name w:val=""/>
            <w:enabled/>
            <w:calcOnExit w:val="0"/>
            <w:textInput/>
          </w:ffData>
        </w:fldChar>
      </w:r>
      <w:r w:rsidR="00001E61">
        <w:instrText xml:space="preserve"> FORMTEXT </w:instrText>
      </w:r>
      <w:r w:rsidR="00001E61">
        <w:fldChar w:fldCharType="separate"/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371F93">
        <w:rPr>
          <w:noProof/>
        </w:rPr>
        <w:t> </w:t>
      </w:r>
      <w:r w:rsidR="00001E61">
        <w:fldChar w:fldCharType="end"/>
      </w:r>
      <w:r w:rsidR="008D5BA6">
        <w:tab/>
      </w:r>
      <w:r w:rsidR="007C0B01">
        <w:br w:type="page"/>
      </w:r>
    </w:p>
    <w:p w:rsidR="00FC3E28" w:rsidRDefault="004B52CA" w:rsidP="00FC3E28">
      <w:pPr>
        <w:tabs>
          <w:tab w:val="left" w:pos="4536"/>
        </w:tabs>
        <w:spacing w:after="60"/>
        <w:ind w:left="-142"/>
      </w:pPr>
      <w:r>
        <w:rPr>
          <w:b/>
          <w:sz w:val="22"/>
          <w:szCs w:val="22"/>
        </w:rPr>
        <w:lastRenderedPageBreak/>
        <w:t>Hinweise</w:t>
      </w:r>
      <w:r w:rsidR="000A25B2" w:rsidRPr="000A25B2">
        <w:rPr>
          <w:b/>
          <w:sz w:val="22"/>
          <w:szCs w:val="22"/>
        </w:rPr>
        <w:t xml:space="preserve"> zum</w:t>
      </w:r>
      <w:r>
        <w:rPr>
          <w:b/>
          <w:sz w:val="22"/>
          <w:szCs w:val="22"/>
        </w:rPr>
        <w:t xml:space="preserve"> Ausfüllen des</w:t>
      </w:r>
      <w:r w:rsidR="000A25B2" w:rsidRPr="000A25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4B52CA">
        <w:rPr>
          <w:b/>
          <w:sz w:val="22"/>
          <w:szCs w:val="22"/>
        </w:rPr>
        <w:t>Prüfblatt lufthygienische Anforderungen</w:t>
      </w:r>
      <w:r w:rsidR="00924EDA">
        <w:rPr>
          <w:b/>
          <w:sz w:val="22"/>
          <w:szCs w:val="22"/>
        </w:rPr>
        <w:t xml:space="preserve"> Holzfeuerung</w:t>
      </w:r>
      <w:r>
        <w:rPr>
          <w:b/>
          <w:sz w:val="22"/>
          <w:szCs w:val="22"/>
        </w:rPr>
        <w:t>“</w:t>
      </w:r>
    </w:p>
    <w:p w:rsidR="00FC3E28" w:rsidRDefault="00FC3E28" w:rsidP="00FC3E28">
      <w:pPr>
        <w:tabs>
          <w:tab w:val="left" w:pos="4536"/>
        </w:tabs>
        <w:spacing w:after="60"/>
        <w:ind w:left="-142"/>
        <w:rPr>
          <w:b/>
        </w:rPr>
      </w:pPr>
    </w:p>
    <w:p w:rsidR="00FC3E28" w:rsidRDefault="00D90667" w:rsidP="00FC3E28">
      <w:pPr>
        <w:tabs>
          <w:tab w:val="left" w:pos="4536"/>
        </w:tabs>
        <w:spacing w:after="60"/>
        <w:ind w:left="-142"/>
        <w:rPr>
          <w:b/>
        </w:rPr>
      </w:pPr>
      <w:r w:rsidRPr="00FC3E28">
        <w:rPr>
          <w:b/>
        </w:rPr>
        <w:t>Definition</w:t>
      </w:r>
      <w:r w:rsidR="00AF0573" w:rsidRPr="00FC3E28">
        <w:rPr>
          <w:b/>
        </w:rPr>
        <w:t xml:space="preserve"> Speicherofen</w:t>
      </w:r>
      <w:r w:rsidRPr="00FC3E28">
        <w:rPr>
          <w:b/>
        </w:rPr>
        <w:t xml:space="preserve"> </w:t>
      </w:r>
    </w:p>
    <w:p w:rsidR="00AF0573" w:rsidRPr="00B255C5" w:rsidRDefault="00D90667" w:rsidP="00FC3E28">
      <w:pPr>
        <w:tabs>
          <w:tab w:val="left" w:pos="4536"/>
        </w:tabs>
        <w:spacing w:after="60"/>
        <w:ind w:left="-142"/>
      </w:pPr>
      <w:r w:rsidRPr="00B255C5">
        <w:t>A</w:t>
      </w:r>
      <w:proofErr w:type="spellStart"/>
      <w:r w:rsidRPr="00B255C5">
        <w:rPr>
          <w:lang w:val="de-DE"/>
        </w:rPr>
        <w:t>us</w:t>
      </w:r>
      <w:proofErr w:type="spellEnd"/>
      <w:r w:rsidRPr="00B255C5">
        <w:rPr>
          <w:lang w:val="de-DE"/>
        </w:rPr>
        <w:t xml:space="preserve"> </w:t>
      </w:r>
      <w:hyperlink r:id="rId9" w:tooltip="Keramik" w:history="1">
        <w:r w:rsidRPr="00B255C5">
          <w:rPr>
            <w:rStyle w:val="Hyperlink"/>
            <w:color w:val="auto"/>
            <w:u w:val="none"/>
            <w:lang w:val="de-DE"/>
          </w:rPr>
          <w:t>Keramik</w:t>
        </w:r>
      </w:hyperlink>
      <w:r w:rsidRPr="00B255C5">
        <w:rPr>
          <w:lang w:val="de-DE"/>
        </w:rPr>
        <w:t xml:space="preserve"> oder </w:t>
      </w:r>
      <w:hyperlink r:id="rId10" w:tooltip="Naturstein" w:history="1">
        <w:r w:rsidRPr="00B255C5">
          <w:rPr>
            <w:rStyle w:val="Hyperlink"/>
            <w:color w:val="auto"/>
            <w:u w:val="none"/>
            <w:lang w:val="de-DE"/>
          </w:rPr>
          <w:t>Naturstein</w:t>
        </w:r>
      </w:hyperlink>
      <w:r w:rsidRPr="00B255C5">
        <w:rPr>
          <w:lang w:val="de-DE"/>
        </w:rPr>
        <w:t xml:space="preserve"> gefertigte, geschlossene Feuerstätte. Die frei werdende Wärme wird von einem Speicherkern aufgenommen. </w:t>
      </w:r>
      <w:r w:rsidRPr="00B255C5">
        <w:t>D</w:t>
      </w:r>
      <w:proofErr w:type="spellStart"/>
      <w:r w:rsidRPr="00B255C5">
        <w:rPr>
          <w:lang w:val="de-DE"/>
        </w:rPr>
        <w:t>ieser</w:t>
      </w:r>
      <w:proofErr w:type="spellEnd"/>
      <w:r w:rsidRPr="00B255C5">
        <w:rPr>
          <w:lang w:val="de-DE"/>
        </w:rPr>
        <w:t xml:space="preserve"> Kern</w:t>
      </w:r>
      <w:r w:rsidRPr="00B255C5">
        <w:t xml:space="preserve"> gibt</w:t>
      </w:r>
      <w:r w:rsidRPr="00B255C5">
        <w:rPr>
          <w:lang w:val="de-DE"/>
        </w:rPr>
        <w:t xml:space="preserve"> die gespeicherte Energie</w:t>
      </w:r>
      <w:r w:rsidRPr="00B255C5">
        <w:t xml:space="preserve"> während einer langen Zeit ab.</w:t>
      </w:r>
      <w:r w:rsidR="00AF0573" w:rsidRPr="00B255C5">
        <w:t xml:space="preserve"> </w:t>
      </w:r>
    </w:p>
    <w:p w:rsidR="005D3E63" w:rsidRPr="00B85EE6" w:rsidRDefault="005D3E63" w:rsidP="00B85EE6">
      <w:pPr>
        <w:ind w:left="-142" w:right="-142"/>
        <w:rPr>
          <w:b/>
          <w:sz w:val="18"/>
        </w:rPr>
      </w:pPr>
    </w:p>
    <w:p w:rsidR="0076700A" w:rsidRDefault="0076700A" w:rsidP="00FF4EC7">
      <w:pPr>
        <w:tabs>
          <w:tab w:val="left" w:pos="4536"/>
        </w:tabs>
        <w:spacing w:after="60"/>
        <w:ind w:left="-142"/>
        <w:rPr>
          <w:b/>
        </w:rPr>
      </w:pPr>
      <w:r>
        <w:rPr>
          <w:b/>
        </w:rPr>
        <w:t>Feuerungswärmeleistung</w:t>
      </w:r>
      <w:r w:rsidR="00D81C0C">
        <w:rPr>
          <w:b/>
        </w:rPr>
        <w:t xml:space="preserve"> (FWL)</w:t>
      </w:r>
    </w:p>
    <w:p w:rsidR="00FF4EC7" w:rsidRPr="007C0B01" w:rsidRDefault="00FF4EC7" w:rsidP="00FF4EC7">
      <w:pPr>
        <w:tabs>
          <w:tab w:val="left" w:pos="4536"/>
        </w:tabs>
        <w:spacing w:after="60"/>
        <w:ind w:left="-142"/>
      </w:pPr>
      <w:r w:rsidRPr="007C0B01">
        <w:t xml:space="preserve">Die Feuerungswärmeleistung ist um den Faktor 1.15 höher als die Kesselleistung. </w:t>
      </w:r>
      <w:r w:rsidR="003A7A12">
        <w:t>Wird die Feuerungswärmeleistung anderweitig z.B. über den tatsächlichen Wirkungsgrad berechnet, ist ein entsprechender Beleg des Anlagenherstellers beizulegen</w:t>
      </w:r>
      <w:r w:rsidRPr="007C0B01">
        <w:t xml:space="preserve">. </w:t>
      </w:r>
    </w:p>
    <w:p w:rsidR="003F22DB" w:rsidRPr="00B85EE6" w:rsidRDefault="003F22DB" w:rsidP="007C0B01">
      <w:pPr>
        <w:spacing w:before="120"/>
        <w:ind w:left="-142" w:right="-142"/>
        <w:rPr>
          <w:b/>
          <w:sz w:val="18"/>
        </w:rPr>
      </w:pPr>
    </w:p>
    <w:p w:rsidR="009B06EA" w:rsidRDefault="0076700A" w:rsidP="00FC3E28">
      <w:pPr>
        <w:tabs>
          <w:tab w:val="left" w:pos="4536"/>
        </w:tabs>
        <w:spacing w:after="60"/>
        <w:ind w:left="-142"/>
        <w:rPr>
          <w:b/>
        </w:rPr>
      </w:pPr>
      <w:r>
        <w:rPr>
          <w:b/>
        </w:rPr>
        <w:t>Wärmespeicher</w:t>
      </w:r>
    </w:p>
    <w:p w:rsidR="00974A68" w:rsidRDefault="000053ED" w:rsidP="0024778F">
      <w:pPr>
        <w:spacing w:line="240" w:lineRule="atLeast"/>
        <w:ind w:left="-142"/>
      </w:pPr>
      <w:r>
        <w:t>Die</w:t>
      </w:r>
      <w:r w:rsidR="0076700A">
        <w:t xml:space="preserve"> Luftreinhalte</w:t>
      </w:r>
      <w:r w:rsidR="00CF387E">
        <w:t>-V</w:t>
      </w:r>
      <w:r w:rsidR="0076700A">
        <w:t xml:space="preserve">erordnung </w:t>
      </w:r>
      <w:r>
        <w:t xml:space="preserve">schreibt </w:t>
      </w:r>
      <w:r w:rsidR="0076700A">
        <w:t>minimale Anforderungen an das Volumen des Wärmespeichers</w:t>
      </w:r>
      <w:r w:rsidR="00974A68">
        <w:t xml:space="preserve"> bei Holzzentralheizungen</w:t>
      </w:r>
      <w:r>
        <w:t xml:space="preserve"> vor</w:t>
      </w:r>
      <w:r w:rsidR="00974A68">
        <w:t xml:space="preserve"> </w:t>
      </w:r>
      <w:r w:rsidR="00974A68" w:rsidRPr="007C0B01">
        <w:t>(L</w:t>
      </w:r>
      <w:r w:rsidR="00D81C0C">
        <w:t>uftreinhalte-</w:t>
      </w:r>
      <w:r w:rsidR="00974A68">
        <w:t>Verordnung</w:t>
      </w:r>
      <w:r w:rsidR="00974A68" w:rsidRPr="007C0B01">
        <w:t>, Anhang 3 Ziffer 523)</w:t>
      </w:r>
      <w:r w:rsidR="0076700A">
        <w:t>.</w:t>
      </w:r>
      <w:r w:rsidR="00D81C0C">
        <w:t>:</w:t>
      </w:r>
      <w:r w:rsidR="0076700A">
        <w:t xml:space="preserve"> </w:t>
      </w:r>
    </w:p>
    <w:p w:rsidR="0028612F" w:rsidRDefault="0076700A" w:rsidP="0076700A">
      <w:pPr>
        <w:pStyle w:val="Listenabsatz"/>
        <w:numPr>
          <w:ilvl w:val="0"/>
          <w:numId w:val="12"/>
        </w:numPr>
        <w:spacing w:line="240" w:lineRule="atLeast"/>
        <w:ind w:left="284"/>
      </w:pPr>
      <w:r w:rsidRPr="00974A68">
        <w:rPr>
          <w:b/>
        </w:rPr>
        <w:t>Stückholzfeuerungen:</w:t>
      </w:r>
      <w:r>
        <w:t xml:space="preserve"> </w:t>
      </w:r>
      <w:r w:rsidR="00705116">
        <w:t>Sämtliche h</w:t>
      </w:r>
      <w:r w:rsidR="0028612F" w:rsidRPr="002D088E">
        <w:t xml:space="preserve">andbeschickte Feuerungen müssen mit einem Wärmespeicher eines Volumens von mindestens 12 Litern pro Liter Brennstofffüllraum ausgerüstet werden. Das Volumen darf 55 Liter pro kW Nennwärmeleistung nicht unterschreiten. </w:t>
      </w:r>
    </w:p>
    <w:p w:rsidR="0063751C" w:rsidRPr="007C0B01" w:rsidRDefault="0076700A" w:rsidP="00974A68">
      <w:pPr>
        <w:pStyle w:val="Listenabsatz"/>
        <w:numPr>
          <w:ilvl w:val="0"/>
          <w:numId w:val="12"/>
        </w:numPr>
        <w:spacing w:line="240" w:lineRule="atLeast"/>
        <w:ind w:left="284"/>
      </w:pPr>
      <w:r w:rsidRPr="00974A68">
        <w:rPr>
          <w:b/>
        </w:rPr>
        <w:t>Schnitzel</w:t>
      </w:r>
      <w:r w:rsidR="00974A68" w:rsidRPr="00974A68">
        <w:rPr>
          <w:b/>
        </w:rPr>
        <w:t>-</w:t>
      </w:r>
      <w:r w:rsidRPr="00974A68">
        <w:rPr>
          <w:b/>
        </w:rPr>
        <w:t xml:space="preserve"> und </w:t>
      </w:r>
      <w:proofErr w:type="spellStart"/>
      <w:r w:rsidRPr="00974A68">
        <w:rPr>
          <w:b/>
        </w:rPr>
        <w:t>Pellet</w:t>
      </w:r>
      <w:r w:rsidR="00974A68" w:rsidRPr="00974A68">
        <w:rPr>
          <w:b/>
        </w:rPr>
        <w:t>feuerungen</w:t>
      </w:r>
      <w:proofErr w:type="spellEnd"/>
      <w:r w:rsidR="00974A68" w:rsidRPr="00974A68">
        <w:rPr>
          <w:b/>
        </w:rPr>
        <w:t>:</w:t>
      </w:r>
      <w:r w:rsidR="00974A68">
        <w:t xml:space="preserve"> </w:t>
      </w:r>
      <w:r w:rsidR="00705116">
        <w:t>A</w:t>
      </w:r>
      <w:r w:rsidR="0028612F">
        <w:t>utomatische Heizkessel müssen mit einem Wärmespeicher eines Volumens von mindestens 25 Litern pro kW Nennwärmeleistung ausgerüstet werden. Davon ausgenommen sind Heizkessel für Holzpellets bis 70 kW Feuerungswärmeleistung.</w:t>
      </w:r>
    </w:p>
    <w:p w:rsidR="00363EF0" w:rsidRPr="00B85EE6" w:rsidRDefault="00363EF0" w:rsidP="00A95CAB">
      <w:pPr>
        <w:spacing w:after="60"/>
        <w:ind w:right="-142"/>
        <w:rPr>
          <w:sz w:val="18"/>
        </w:rPr>
      </w:pPr>
    </w:p>
    <w:p w:rsidR="00B85EE6" w:rsidRDefault="00974A68" w:rsidP="00B85EE6">
      <w:pPr>
        <w:spacing w:after="60"/>
        <w:ind w:left="-142" w:right="141"/>
        <w:rPr>
          <w:b/>
        </w:rPr>
      </w:pPr>
      <w:r>
        <w:rPr>
          <w:b/>
        </w:rPr>
        <w:t>Abgasreinigung</w:t>
      </w:r>
    </w:p>
    <w:p w:rsidR="00F07556" w:rsidRDefault="00053C0A" w:rsidP="00B03290">
      <w:pPr>
        <w:spacing w:after="60"/>
        <w:ind w:left="-142" w:right="141"/>
      </w:pPr>
      <w:r w:rsidRPr="007C0B01">
        <w:t xml:space="preserve">Holzfeuerungen mit einer Feuerungswärmeleistung </w:t>
      </w:r>
      <w:r w:rsidR="00371F93">
        <w:t>über</w:t>
      </w:r>
      <w:r w:rsidRPr="007C0B01">
        <w:t xml:space="preserve"> 500 kW müssen über eine Abgasreinigung</w:t>
      </w:r>
      <w:r w:rsidR="000053ED">
        <w:t xml:space="preserve"> (E-Filter)</w:t>
      </w:r>
      <w:r w:rsidRPr="007C0B01">
        <w:t xml:space="preserve"> verfügen.</w:t>
      </w:r>
    </w:p>
    <w:p w:rsidR="00B03290" w:rsidRDefault="00B03290" w:rsidP="00B03290">
      <w:pPr>
        <w:spacing w:after="60"/>
        <w:ind w:left="-142" w:right="141"/>
        <w:rPr>
          <w:b/>
        </w:rPr>
      </w:pPr>
    </w:p>
    <w:p w:rsidR="00974A68" w:rsidRDefault="00974A68" w:rsidP="00053C0A">
      <w:pPr>
        <w:spacing w:after="60"/>
        <w:ind w:left="-142" w:right="141"/>
        <w:rPr>
          <w:b/>
        </w:rPr>
      </w:pPr>
      <w:r>
        <w:rPr>
          <w:b/>
        </w:rPr>
        <w:t>Kaminhöhe</w:t>
      </w:r>
    </w:p>
    <w:p w:rsidR="00757DC0" w:rsidRDefault="00053C0A" w:rsidP="00757DC0">
      <w:pPr>
        <w:spacing w:after="60"/>
        <w:ind w:left="-142" w:right="141"/>
      </w:pPr>
      <w:r w:rsidRPr="007C0B01">
        <w:t>Die Kaminhöhen von neuen Kaminen sind nach de</w:t>
      </w:r>
      <w:r w:rsidR="0064521F">
        <w:t>r</w:t>
      </w:r>
      <w:r w:rsidR="004F25CE">
        <w:t xml:space="preserve"> </w:t>
      </w:r>
      <w:r w:rsidR="0063751C" w:rsidRPr="0063751C">
        <w:t>Vollzugsrichtlinie „Mindesthöhe von Kaminen über Dach“ des Bundesamtes für Umwelt (BAFU, 201</w:t>
      </w:r>
      <w:r w:rsidR="000053ED">
        <w:t>8</w:t>
      </w:r>
      <w:r w:rsidR="0063751C" w:rsidRPr="0063751C">
        <w:t>)</w:t>
      </w:r>
      <w:r w:rsidRPr="0063751C">
        <w:t xml:space="preserve"> festzulegen</w:t>
      </w:r>
      <w:r w:rsidRPr="007C0B01">
        <w:t>. (</w:t>
      </w:r>
      <w:r w:rsidR="000053ED" w:rsidRPr="000053ED">
        <w:t>https://www.bafu.admin.ch/bafu/de/home/themen/luft/publikationen-studien/publikationen/mindesthoehe-von-kaminen-ueber-dach.html</w:t>
      </w:r>
      <w:r w:rsidRPr="007C0B01">
        <w:t>).</w:t>
      </w:r>
      <w:r w:rsidR="00757DC0">
        <w:t xml:space="preserve"> </w:t>
      </w:r>
    </w:p>
    <w:p w:rsidR="00757DC0" w:rsidRDefault="00757DC0" w:rsidP="00757DC0">
      <w:pPr>
        <w:spacing w:after="60"/>
        <w:ind w:left="-142" w:right="141"/>
      </w:pPr>
      <w:r>
        <w:t>Beispiel kleine Holzfeuerungsanlagen (FWL &lt; 70 kW): Die Kaminmündung von kleineren Holzfeuerungen hat in der Regel den höchsten Gebäudepunkt (Dachfirst) um mindestens 0.5 m zu überragen. Bei nicht begehbaren Flachdächern sind die Abgase mind. 1.5 m, bei begehbaren mind. 2 m ab Dachfläche zu führen. Befindet sich die Kaminmündung näher als 10 m zu höheren Nachbargebäude</w:t>
      </w:r>
      <w:r w:rsidR="006F270F">
        <w:t>n</w:t>
      </w:r>
      <w:r>
        <w:t xml:space="preserve">, sind die Nachbargebäude für die Mindesthöhe massgebend. </w:t>
      </w:r>
    </w:p>
    <w:p w:rsidR="00053C0A" w:rsidRPr="007C0B01" w:rsidRDefault="00757DC0" w:rsidP="00757DC0">
      <w:pPr>
        <w:spacing w:after="60"/>
        <w:ind w:left="-142" w:right="141"/>
      </w:pPr>
      <w:r>
        <w:t>Sämtliche</w:t>
      </w:r>
      <w:r w:rsidR="00A95CAB">
        <w:t xml:space="preserve"> </w:t>
      </w:r>
      <w:r>
        <w:t xml:space="preserve">Holzfeuerungsabgase (unabhängig ihrer Leistung) </w:t>
      </w:r>
      <w:r w:rsidR="00A95CAB">
        <w:t>sind ungehindert senkrecht nach oben auszustossen (ohne Kamin</w:t>
      </w:r>
      <w:r w:rsidR="00C35388">
        <w:t>hü</w:t>
      </w:r>
      <w:r w:rsidR="00A95CAB">
        <w:t>t</w:t>
      </w:r>
      <w:r w:rsidR="00C35388">
        <w:t>e</w:t>
      </w:r>
      <w:r w:rsidR="00A95CAB">
        <w:t>)</w:t>
      </w:r>
      <w:r>
        <w:t>.</w:t>
      </w:r>
    </w:p>
    <w:sectPr w:rsidR="00053C0A" w:rsidRPr="007C0B01" w:rsidSect="009171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424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4F" w:rsidRDefault="0071654F" w:rsidP="00D75AC5">
      <w:r>
        <w:separator/>
      </w:r>
    </w:p>
  </w:endnote>
  <w:endnote w:type="continuationSeparator" w:id="0">
    <w:p w:rsidR="0071654F" w:rsidRDefault="0071654F" w:rsidP="00D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CC" w:rsidRPr="008D5BA6" w:rsidRDefault="009171CC" w:rsidP="009171CC">
    <w:pPr>
      <w:pStyle w:val="Fuzeile"/>
      <w:pBdr>
        <w:top w:val="single" w:sz="4" w:space="1" w:color="auto"/>
      </w:pBdr>
      <w:tabs>
        <w:tab w:val="clear" w:pos="4536"/>
        <w:tab w:val="left" w:pos="9072"/>
      </w:tabs>
      <w:spacing w:before="120"/>
      <w:rPr>
        <w:sz w:val="14"/>
        <w:szCs w:val="14"/>
      </w:rPr>
    </w:pPr>
    <w:r>
      <w:rPr>
        <w:sz w:val="14"/>
        <w:szCs w:val="14"/>
      </w:rPr>
      <w:t>Prüfblatt lufthygienische Anforderungen</w:t>
    </w:r>
    <w:r w:rsidRPr="008D5BA6">
      <w:rPr>
        <w:sz w:val="14"/>
        <w:szCs w:val="14"/>
      </w:rPr>
      <w:t xml:space="preserve"> Holzfeuerung</w:t>
    </w:r>
    <w:r>
      <w:rPr>
        <w:sz w:val="14"/>
        <w:szCs w:val="14"/>
      </w:rPr>
      <w:tab/>
      <w:t>Seite 3 von 3</w:t>
    </w:r>
  </w:p>
  <w:p w:rsidR="009171CC" w:rsidRDefault="00917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29" w:rsidRPr="008D5BA6" w:rsidRDefault="00924EDA" w:rsidP="008D5BA6">
    <w:pPr>
      <w:pStyle w:val="Fuzeile"/>
      <w:pBdr>
        <w:top w:val="single" w:sz="4" w:space="1" w:color="auto"/>
      </w:pBdr>
      <w:tabs>
        <w:tab w:val="clear" w:pos="4536"/>
        <w:tab w:val="left" w:pos="9072"/>
      </w:tabs>
      <w:spacing w:before="120"/>
      <w:rPr>
        <w:sz w:val="14"/>
        <w:szCs w:val="14"/>
      </w:rPr>
    </w:pPr>
    <w:r>
      <w:rPr>
        <w:sz w:val="14"/>
        <w:szCs w:val="14"/>
      </w:rPr>
      <w:t>Prüfblatt lufthygienische Anforderungen</w:t>
    </w:r>
    <w:r w:rsidRPr="008D5BA6">
      <w:rPr>
        <w:sz w:val="14"/>
        <w:szCs w:val="14"/>
      </w:rPr>
      <w:t xml:space="preserve"> </w:t>
    </w:r>
    <w:r w:rsidR="008D5BA6" w:rsidRPr="008D5BA6">
      <w:rPr>
        <w:sz w:val="14"/>
        <w:szCs w:val="14"/>
      </w:rPr>
      <w:t>Holzfeuerung</w:t>
    </w:r>
    <w:r w:rsidR="009171CC">
      <w:rPr>
        <w:sz w:val="14"/>
        <w:szCs w:val="14"/>
      </w:rPr>
      <w:tab/>
      <w:t>Seite 2</w:t>
    </w:r>
    <w:r w:rsidR="00C159E6">
      <w:rPr>
        <w:sz w:val="14"/>
        <w:szCs w:val="14"/>
      </w:rPr>
      <w:t xml:space="preserve"> von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A6" w:rsidRPr="008D5BA6" w:rsidRDefault="001D632A" w:rsidP="0063751C">
    <w:pPr>
      <w:pBdr>
        <w:top w:val="single" w:sz="4" w:space="0" w:color="auto"/>
      </w:pBdr>
      <w:tabs>
        <w:tab w:val="left" w:pos="4962"/>
      </w:tabs>
      <w:spacing w:before="120"/>
      <w:rPr>
        <w:sz w:val="14"/>
        <w:szCs w:val="14"/>
      </w:rPr>
    </w:pPr>
    <w:r>
      <w:rPr>
        <w:sz w:val="14"/>
        <w:szCs w:val="14"/>
      </w:rPr>
      <w:t>Prüfblatt lufthygienische Anforderungen</w:t>
    </w:r>
    <w:r w:rsidR="005C2C29" w:rsidRPr="008D5BA6">
      <w:rPr>
        <w:sz w:val="14"/>
        <w:szCs w:val="14"/>
      </w:rPr>
      <w:t xml:space="preserve"> Holzfeuerung</w:t>
    </w:r>
    <w:r w:rsidR="005C2C29" w:rsidRPr="008D5BA6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63751C" w:rsidRPr="0063751C">
      <w:rPr>
        <w:sz w:val="14"/>
        <w:szCs w:val="14"/>
      </w:rPr>
      <w:t xml:space="preserve">Hinweise zum </w:t>
    </w:r>
    <w:r>
      <w:rPr>
        <w:sz w:val="14"/>
        <w:szCs w:val="14"/>
      </w:rPr>
      <w:t>Ausfüllen</w:t>
    </w:r>
    <w:r w:rsidR="00E17CAE" w:rsidRPr="008D5BA6">
      <w:rPr>
        <w:sz w:val="14"/>
        <w:szCs w:val="14"/>
      </w:rPr>
      <w:t xml:space="preserve"> auf Seite 2 </w:t>
    </w:r>
    <w:r w:rsidR="00E17CAE" w:rsidRPr="008D5BA6">
      <w:rPr>
        <w:sz w:val="14"/>
        <w:szCs w:val="14"/>
      </w:rPr>
      <w:sym w:font="Wingdings" w:char="F0E8"/>
    </w:r>
    <w:r w:rsidR="00D8684E">
      <w:rPr>
        <w:sz w:val="14"/>
        <w:szCs w:val="14"/>
      </w:rPr>
      <w:br/>
      <w:t>Version 1.3</w:t>
    </w:r>
    <w:r w:rsidR="0063751C">
      <w:rPr>
        <w:sz w:val="14"/>
        <w:szCs w:val="14"/>
      </w:rPr>
      <w:t xml:space="preserve"> / </w:t>
    </w:r>
    <w:r w:rsidR="0063751C">
      <w:rPr>
        <w:sz w:val="14"/>
        <w:szCs w:val="14"/>
      </w:rPr>
      <w:fldChar w:fldCharType="begin"/>
    </w:r>
    <w:r w:rsidR="0063751C">
      <w:rPr>
        <w:sz w:val="14"/>
        <w:szCs w:val="14"/>
      </w:rPr>
      <w:instrText xml:space="preserve"> TIME \@ "dd.MM.yyyy" </w:instrText>
    </w:r>
    <w:r w:rsidR="0063751C">
      <w:rPr>
        <w:sz w:val="14"/>
        <w:szCs w:val="14"/>
      </w:rPr>
      <w:fldChar w:fldCharType="separate"/>
    </w:r>
    <w:r w:rsidR="0020334F">
      <w:rPr>
        <w:noProof/>
        <w:sz w:val="14"/>
        <w:szCs w:val="14"/>
      </w:rPr>
      <w:t>20.03.2024</w:t>
    </w:r>
    <w:r w:rsidR="0063751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4F" w:rsidRDefault="0071654F" w:rsidP="00D75AC5">
      <w:r>
        <w:separator/>
      </w:r>
    </w:p>
  </w:footnote>
  <w:footnote w:type="continuationSeparator" w:id="0">
    <w:p w:rsidR="0071654F" w:rsidRDefault="0071654F" w:rsidP="00D75AC5">
      <w:r>
        <w:continuationSeparator/>
      </w:r>
    </w:p>
  </w:footnote>
  <w:footnote w:id="1">
    <w:p w:rsidR="00766151" w:rsidRDefault="00766151">
      <w:pPr>
        <w:pStyle w:val="Funotentext"/>
      </w:pPr>
      <w:r w:rsidRPr="001D632A">
        <w:rPr>
          <w:rStyle w:val="Funotenzeichen"/>
          <w:sz w:val="16"/>
        </w:rPr>
        <w:footnoteRef/>
      </w:r>
      <w:r w:rsidRPr="001D632A">
        <w:rPr>
          <w:sz w:val="16"/>
        </w:rPr>
        <w:t xml:space="preserve"> Gesamtvolumen bei </w:t>
      </w:r>
      <w:r w:rsidR="00E361F5" w:rsidRPr="001D632A">
        <w:rPr>
          <w:sz w:val="16"/>
        </w:rPr>
        <w:t>mehreren Wärmespeichern</w:t>
      </w:r>
      <w:r w:rsidR="0079585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B85EE6" w:rsidTr="008E1B9F">
      <w:trPr>
        <w:trHeight w:val="539"/>
      </w:trPr>
      <w:tc>
        <w:tcPr>
          <w:tcW w:w="9631" w:type="dxa"/>
          <w:vAlign w:val="bottom"/>
          <w:hideMark/>
        </w:tcPr>
        <w:p w:rsidR="00B85EE6" w:rsidRDefault="00B85EE6" w:rsidP="008E1B9F">
          <w:pPr>
            <w:pStyle w:val="Logozeile"/>
            <w:rPr>
              <w:lang w:val="en-US"/>
            </w:rPr>
          </w:pPr>
          <w:r>
            <w:rPr>
              <w:lang w:val="en-US"/>
            </w:rPr>
            <w:t xml:space="preserve">Lufthygieneamt </w:t>
          </w:r>
          <w:proofErr w:type="spellStart"/>
          <w:r>
            <w:rPr>
              <w:lang w:val="en-US"/>
            </w:rPr>
            <w:t>beider</w:t>
          </w:r>
          <w:proofErr w:type="spellEnd"/>
          <w:r>
            <w:rPr>
              <w:lang w:val="en-US"/>
            </w:rPr>
            <w:t xml:space="preserve"> Basel</w:t>
          </w:r>
        </w:p>
      </w:tc>
    </w:tr>
    <w:tr w:rsidR="00B85EE6" w:rsidTr="008E1B9F">
      <w:trPr>
        <w:trHeight w:val="567"/>
      </w:trPr>
      <w:tc>
        <w:tcPr>
          <w:tcW w:w="9631" w:type="dxa"/>
          <w:tcMar>
            <w:top w:w="120" w:type="dxa"/>
            <w:left w:w="0" w:type="dxa"/>
            <w:bottom w:w="0" w:type="dxa"/>
            <w:right w:w="0" w:type="dxa"/>
          </w:tcMar>
        </w:tcPr>
        <w:p w:rsidR="00B85EE6" w:rsidRPr="00B85EE6" w:rsidRDefault="00B85EE6" w:rsidP="008E1B9F">
          <w:pPr>
            <w:pStyle w:val="Absender"/>
          </w:pPr>
          <w:r w:rsidRPr="00B85EE6">
            <w:t>Rheinstrasse 29, 4410 Liestal, T +41 61 552 56 19, www.basler-luft.ch</w:t>
          </w:r>
        </w:p>
      </w:tc>
    </w:tr>
  </w:tbl>
  <w:p w:rsidR="00B85EE6" w:rsidRPr="00FE3DFA" w:rsidRDefault="00B85EE6" w:rsidP="00B85EE6">
    <w:pPr>
      <w:pStyle w:val="Logo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840E95A" wp14:editId="5D44DBB0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547370" cy="396240"/>
          <wp:effectExtent l="0" t="0" r="508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5EE6" w:rsidRDefault="00B85E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B85EE6" w:rsidTr="008E1B9F">
      <w:trPr>
        <w:trHeight w:val="539"/>
      </w:trPr>
      <w:tc>
        <w:tcPr>
          <w:tcW w:w="9631" w:type="dxa"/>
          <w:vAlign w:val="bottom"/>
          <w:hideMark/>
        </w:tcPr>
        <w:p w:rsidR="00B85EE6" w:rsidRDefault="00B85EE6" w:rsidP="008E1B9F">
          <w:pPr>
            <w:pStyle w:val="Logozeile"/>
            <w:rPr>
              <w:lang w:val="en-US"/>
            </w:rPr>
          </w:pPr>
          <w:bookmarkStart w:id="1" w:name="Absender_Kopf"/>
          <w:r>
            <w:rPr>
              <w:lang w:val="en-US"/>
            </w:rPr>
            <w:t xml:space="preserve">Lufthygieneamt </w:t>
          </w:r>
          <w:proofErr w:type="spellStart"/>
          <w:r>
            <w:rPr>
              <w:lang w:val="en-US"/>
            </w:rPr>
            <w:t>beider</w:t>
          </w:r>
          <w:proofErr w:type="spellEnd"/>
          <w:r>
            <w:rPr>
              <w:lang w:val="en-US"/>
            </w:rPr>
            <w:t xml:space="preserve"> Basel</w:t>
          </w:r>
        </w:p>
      </w:tc>
    </w:tr>
    <w:tr w:rsidR="00B85EE6" w:rsidTr="008E1B9F">
      <w:trPr>
        <w:trHeight w:val="567"/>
      </w:trPr>
      <w:tc>
        <w:tcPr>
          <w:tcW w:w="9631" w:type="dxa"/>
          <w:tcMar>
            <w:top w:w="120" w:type="dxa"/>
            <w:left w:w="0" w:type="dxa"/>
            <w:bottom w:w="0" w:type="dxa"/>
            <w:right w:w="0" w:type="dxa"/>
          </w:tcMar>
        </w:tcPr>
        <w:p w:rsidR="00B85EE6" w:rsidRPr="00B85EE6" w:rsidRDefault="00B85EE6" w:rsidP="008E1B9F">
          <w:pPr>
            <w:pStyle w:val="Absender"/>
          </w:pPr>
          <w:r w:rsidRPr="00B85EE6">
            <w:t>Rheinstrasse 29, 4410 Liestal, T +41 61 552 56 19, www.basler-luft.ch</w:t>
          </w:r>
        </w:p>
      </w:tc>
    </w:tr>
  </w:tbl>
  <w:p w:rsidR="00B85EE6" w:rsidRPr="00FE3DFA" w:rsidRDefault="00B85EE6" w:rsidP="00B85EE6">
    <w:pPr>
      <w:pStyle w:val="Logo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5ACDF68" wp14:editId="440364E9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547370" cy="396240"/>
          <wp:effectExtent l="0" t="0" r="508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sperren"/>
    <w:bookmarkEnd w:id="1"/>
    <w:bookmarkEnd w:id="2"/>
  </w:p>
  <w:p w:rsidR="00D75AC5" w:rsidRDefault="00D75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F0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40F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942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CDF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A84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A56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E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4BA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F6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E24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12CA7"/>
    <w:multiLevelType w:val="hybridMultilevel"/>
    <w:tmpl w:val="62CA3442"/>
    <w:lvl w:ilvl="0" w:tplc="5978BB1A">
      <w:numFmt w:val="bullet"/>
      <w:lvlText w:val="-"/>
      <w:lvlJc w:val="left"/>
      <w:pPr>
        <w:ind w:left="342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1" w15:restartNumberingAfterBreak="0">
    <w:nsid w:val="6B7B0BC8"/>
    <w:multiLevelType w:val="hybridMultilevel"/>
    <w:tmpl w:val="5DEA6D18"/>
    <w:lvl w:ilvl="0" w:tplc="5978BB1A">
      <w:numFmt w:val="bullet"/>
      <w:lvlText w:val="-"/>
      <w:lvlJc w:val="left"/>
      <w:pPr>
        <w:ind w:left="267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7B897D4B"/>
    <w:multiLevelType w:val="hybridMultilevel"/>
    <w:tmpl w:val="A41A134A"/>
    <w:lvl w:ilvl="0" w:tplc="32BE2F02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defaultTabStop w:val="708"/>
  <w:autoHyphenation/>
  <w:hyphenationZone w:val="142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9"/>
    <w:rsid w:val="00001E61"/>
    <w:rsid w:val="000053ED"/>
    <w:rsid w:val="0003200A"/>
    <w:rsid w:val="0004723E"/>
    <w:rsid w:val="00053C0A"/>
    <w:rsid w:val="00067051"/>
    <w:rsid w:val="000A25B2"/>
    <w:rsid w:val="000A6020"/>
    <w:rsid w:val="000B183E"/>
    <w:rsid w:val="000B5075"/>
    <w:rsid w:val="000E7ADF"/>
    <w:rsid w:val="000F3EF4"/>
    <w:rsid w:val="00140F4D"/>
    <w:rsid w:val="00150CE8"/>
    <w:rsid w:val="00173074"/>
    <w:rsid w:val="001958B8"/>
    <w:rsid w:val="00197196"/>
    <w:rsid w:val="001B0C6E"/>
    <w:rsid w:val="001D632A"/>
    <w:rsid w:val="0020334F"/>
    <w:rsid w:val="00225E63"/>
    <w:rsid w:val="0024778F"/>
    <w:rsid w:val="002478C7"/>
    <w:rsid w:val="002509BE"/>
    <w:rsid w:val="0025462C"/>
    <w:rsid w:val="00270EFE"/>
    <w:rsid w:val="0028612F"/>
    <w:rsid w:val="002A0DE7"/>
    <w:rsid w:val="002B77EE"/>
    <w:rsid w:val="002C3317"/>
    <w:rsid w:val="002D30D5"/>
    <w:rsid w:val="003072B0"/>
    <w:rsid w:val="003239CE"/>
    <w:rsid w:val="003278DE"/>
    <w:rsid w:val="00336735"/>
    <w:rsid w:val="0036286D"/>
    <w:rsid w:val="00363EF0"/>
    <w:rsid w:val="00371F93"/>
    <w:rsid w:val="00376EED"/>
    <w:rsid w:val="003A7A12"/>
    <w:rsid w:val="003D2851"/>
    <w:rsid w:val="003F21E7"/>
    <w:rsid w:val="003F22DB"/>
    <w:rsid w:val="00404E1A"/>
    <w:rsid w:val="00405AD9"/>
    <w:rsid w:val="004272CC"/>
    <w:rsid w:val="00441000"/>
    <w:rsid w:val="004449F4"/>
    <w:rsid w:val="00470051"/>
    <w:rsid w:val="00473898"/>
    <w:rsid w:val="004A5D0D"/>
    <w:rsid w:val="004B52CA"/>
    <w:rsid w:val="004F25CE"/>
    <w:rsid w:val="005216AD"/>
    <w:rsid w:val="0053778E"/>
    <w:rsid w:val="00563A67"/>
    <w:rsid w:val="0058162A"/>
    <w:rsid w:val="0059415D"/>
    <w:rsid w:val="00595625"/>
    <w:rsid w:val="005A0241"/>
    <w:rsid w:val="005A4553"/>
    <w:rsid w:val="005B751A"/>
    <w:rsid w:val="005C2C29"/>
    <w:rsid w:val="005D3E63"/>
    <w:rsid w:val="005E677C"/>
    <w:rsid w:val="00614822"/>
    <w:rsid w:val="00633619"/>
    <w:rsid w:val="0063751C"/>
    <w:rsid w:val="0064521F"/>
    <w:rsid w:val="00660511"/>
    <w:rsid w:val="00671156"/>
    <w:rsid w:val="006A17F2"/>
    <w:rsid w:val="006B458E"/>
    <w:rsid w:val="006C6298"/>
    <w:rsid w:val="006D273D"/>
    <w:rsid w:val="006D501F"/>
    <w:rsid w:val="006F270F"/>
    <w:rsid w:val="00704CD5"/>
    <w:rsid w:val="00705116"/>
    <w:rsid w:val="0071654F"/>
    <w:rsid w:val="00722633"/>
    <w:rsid w:val="00757DC0"/>
    <w:rsid w:val="007607F5"/>
    <w:rsid w:val="00766151"/>
    <w:rsid w:val="0076700A"/>
    <w:rsid w:val="007874E9"/>
    <w:rsid w:val="00795851"/>
    <w:rsid w:val="007C0B01"/>
    <w:rsid w:val="007F6AA6"/>
    <w:rsid w:val="00804739"/>
    <w:rsid w:val="008132A1"/>
    <w:rsid w:val="00844584"/>
    <w:rsid w:val="00874190"/>
    <w:rsid w:val="00877013"/>
    <w:rsid w:val="008775E5"/>
    <w:rsid w:val="00890E53"/>
    <w:rsid w:val="008920F2"/>
    <w:rsid w:val="008D2213"/>
    <w:rsid w:val="008D5BA6"/>
    <w:rsid w:val="008D5E72"/>
    <w:rsid w:val="008E57CA"/>
    <w:rsid w:val="009150DF"/>
    <w:rsid w:val="009171CC"/>
    <w:rsid w:val="00923BEF"/>
    <w:rsid w:val="00924EDA"/>
    <w:rsid w:val="00934FFB"/>
    <w:rsid w:val="00974A68"/>
    <w:rsid w:val="00987DBA"/>
    <w:rsid w:val="009922CA"/>
    <w:rsid w:val="009A3356"/>
    <w:rsid w:val="009A3654"/>
    <w:rsid w:val="009B06EA"/>
    <w:rsid w:val="009C339F"/>
    <w:rsid w:val="009C7843"/>
    <w:rsid w:val="00A1357C"/>
    <w:rsid w:val="00A26E84"/>
    <w:rsid w:val="00A52049"/>
    <w:rsid w:val="00A65C73"/>
    <w:rsid w:val="00A939BE"/>
    <w:rsid w:val="00A95CAB"/>
    <w:rsid w:val="00AC7ABC"/>
    <w:rsid w:val="00AE5488"/>
    <w:rsid w:val="00AF0573"/>
    <w:rsid w:val="00B03290"/>
    <w:rsid w:val="00B10EAA"/>
    <w:rsid w:val="00B15E4F"/>
    <w:rsid w:val="00B255C5"/>
    <w:rsid w:val="00B2680A"/>
    <w:rsid w:val="00B85EE6"/>
    <w:rsid w:val="00BA3432"/>
    <w:rsid w:val="00C0608B"/>
    <w:rsid w:val="00C159E6"/>
    <w:rsid w:val="00C17CE5"/>
    <w:rsid w:val="00C25B60"/>
    <w:rsid w:val="00C35388"/>
    <w:rsid w:val="00C40A81"/>
    <w:rsid w:val="00C661FE"/>
    <w:rsid w:val="00C838D2"/>
    <w:rsid w:val="00C85F35"/>
    <w:rsid w:val="00CD12F8"/>
    <w:rsid w:val="00CE4532"/>
    <w:rsid w:val="00CE75BE"/>
    <w:rsid w:val="00CF20D4"/>
    <w:rsid w:val="00CF387E"/>
    <w:rsid w:val="00CF5DA8"/>
    <w:rsid w:val="00CF6B65"/>
    <w:rsid w:val="00D1398D"/>
    <w:rsid w:val="00D17A4C"/>
    <w:rsid w:val="00D64846"/>
    <w:rsid w:val="00D75AC5"/>
    <w:rsid w:val="00D81C0C"/>
    <w:rsid w:val="00D8684E"/>
    <w:rsid w:val="00D90667"/>
    <w:rsid w:val="00D92301"/>
    <w:rsid w:val="00DC76A5"/>
    <w:rsid w:val="00DD2FD9"/>
    <w:rsid w:val="00E13D4B"/>
    <w:rsid w:val="00E1473B"/>
    <w:rsid w:val="00E17CAE"/>
    <w:rsid w:val="00E209E3"/>
    <w:rsid w:val="00E361F5"/>
    <w:rsid w:val="00E43CF4"/>
    <w:rsid w:val="00E44C01"/>
    <w:rsid w:val="00E46EDB"/>
    <w:rsid w:val="00E508AF"/>
    <w:rsid w:val="00E839E0"/>
    <w:rsid w:val="00E936DB"/>
    <w:rsid w:val="00E95774"/>
    <w:rsid w:val="00EC0EDA"/>
    <w:rsid w:val="00F07556"/>
    <w:rsid w:val="00F234CA"/>
    <w:rsid w:val="00F31800"/>
    <w:rsid w:val="00F425B7"/>
    <w:rsid w:val="00F50C63"/>
    <w:rsid w:val="00F52338"/>
    <w:rsid w:val="00F74944"/>
    <w:rsid w:val="00F76B83"/>
    <w:rsid w:val="00FC3E28"/>
    <w:rsid w:val="00FC4B9C"/>
    <w:rsid w:val="00FF4EC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43"/>
  </w:style>
  <w:style w:type="paragraph" w:styleId="berschrift1">
    <w:name w:val="heading 1"/>
    <w:basedOn w:val="Standard"/>
    <w:next w:val="Standard"/>
    <w:link w:val="berschrift1Zchn"/>
    <w:uiPriority w:val="9"/>
    <w:qFormat/>
    <w:rsid w:val="00D64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4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4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4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4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4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4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48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48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character" w:styleId="Hyperlink">
    <w:name w:val="Hyperlink"/>
    <w:rsid w:val="005C2C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C29"/>
    <w:rPr>
      <w:rFonts w:ascii="Tahoma" w:eastAsia="Times New Roman" w:hAnsi="Tahoma" w:cs="Tahoma"/>
      <w:sz w:val="16"/>
      <w:szCs w:val="16"/>
      <w:lang w:val="de-DE"/>
    </w:rPr>
  </w:style>
  <w:style w:type="paragraph" w:customStyle="1" w:styleId="KopfNormal">
    <w:name w:val="KopfNormal"/>
    <w:rsid w:val="005C2C2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eastAsia="Times New Roman"/>
      <w:noProof/>
    </w:rPr>
  </w:style>
  <w:style w:type="paragraph" w:customStyle="1" w:styleId="KopfFett">
    <w:name w:val="KopfFett"/>
    <w:rsid w:val="005C2C2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eastAsia="Times New Roman"/>
      <w:b/>
      <w:noProof/>
      <w:spacing w:val="4"/>
    </w:rPr>
  </w:style>
  <w:style w:type="paragraph" w:customStyle="1" w:styleId="KopfAdress">
    <w:name w:val="KopfAdress"/>
    <w:rsid w:val="005C2C29"/>
    <w:pPr>
      <w:spacing w:after="60"/>
    </w:pPr>
    <w:rPr>
      <w:rFonts w:eastAsia="Times New Roman"/>
      <w:noProof/>
      <w:sz w:val="16"/>
    </w:rPr>
  </w:style>
  <w:style w:type="paragraph" w:customStyle="1" w:styleId="KopfWappen">
    <w:name w:val="KopfWappen"/>
    <w:rsid w:val="005C2C29"/>
    <w:pPr>
      <w:framePr w:hSpace="142" w:wrap="around" w:vAnchor="text" w:hAnchor="text" w:y="1" w:anchorLock="1"/>
    </w:pPr>
    <w:rPr>
      <w:rFonts w:ascii="BL" w:eastAsia="Times New Roman" w:hAnsi="BL"/>
      <w:noProof/>
      <w:sz w:val="116"/>
    </w:rPr>
  </w:style>
  <w:style w:type="character" w:styleId="BesuchterLink">
    <w:name w:val="FollowedHyperlink"/>
    <w:basedOn w:val="Absatz-Standardschriftart"/>
    <w:uiPriority w:val="99"/>
    <w:semiHidden/>
    <w:unhideWhenUsed/>
    <w:rsid w:val="00987DB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2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6484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64846"/>
  </w:style>
  <w:style w:type="character" w:customStyle="1" w:styleId="AnredeZchn">
    <w:name w:val="Anrede Zchn"/>
    <w:basedOn w:val="Absatz-Standardschriftart"/>
    <w:link w:val="Anrede"/>
    <w:uiPriority w:val="99"/>
    <w:semiHidden/>
    <w:rsid w:val="00D64846"/>
  </w:style>
  <w:style w:type="paragraph" w:styleId="Aufzhlungszeichen">
    <w:name w:val="List Bullet"/>
    <w:basedOn w:val="Standard"/>
    <w:uiPriority w:val="99"/>
    <w:semiHidden/>
    <w:unhideWhenUsed/>
    <w:rsid w:val="00D6484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6484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6484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6484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6484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6484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648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64846"/>
  </w:style>
  <w:style w:type="character" w:customStyle="1" w:styleId="DatumZchn">
    <w:name w:val="Datum Zchn"/>
    <w:basedOn w:val="Absatz-Standardschriftart"/>
    <w:link w:val="Datum"/>
    <w:uiPriority w:val="99"/>
    <w:semiHidden/>
    <w:rsid w:val="00D6484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48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484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6484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64846"/>
  </w:style>
  <w:style w:type="paragraph" w:styleId="Endnotentext">
    <w:name w:val="endnote text"/>
    <w:basedOn w:val="Standard"/>
    <w:link w:val="EndnotentextZchn"/>
    <w:uiPriority w:val="99"/>
    <w:semiHidden/>
    <w:unhideWhenUsed/>
    <w:rsid w:val="00D6484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6484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6484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64846"/>
  </w:style>
  <w:style w:type="paragraph" w:styleId="Funotentext">
    <w:name w:val="footnote text"/>
    <w:basedOn w:val="Standard"/>
    <w:link w:val="FunotentextZchn"/>
    <w:uiPriority w:val="99"/>
    <w:semiHidden/>
    <w:unhideWhenUsed/>
    <w:rsid w:val="00D6484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4846"/>
  </w:style>
  <w:style w:type="paragraph" w:styleId="Gruformel">
    <w:name w:val="Closing"/>
    <w:basedOn w:val="Standard"/>
    <w:link w:val="GruformelZchn"/>
    <w:uiPriority w:val="99"/>
    <w:semiHidden/>
    <w:unhideWhenUsed/>
    <w:rsid w:val="00D6484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64846"/>
  </w:style>
  <w:style w:type="paragraph" w:styleId="HTMLAdresse">
    <w:name w:val="HTML Address"/>
    <w:basedOn w:val="Standard"/>
    <w:link w:val="HTMLAdresseZchn"/>
    <w:uiPriority w:val="99"/>
    <w:semiHidden/>
    <w:unhideWhenUsed/>
    <w:rsid w:val="00D6484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6484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4846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64846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6484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6484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6484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6484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6484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6484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6484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6484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6484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6484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484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4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4846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D6484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84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8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846"/>
    <w:rPr>
      <w:b/>
      <w:bCs/>
    </w:rPr>
  </w:style>
  <w:style w:type="paragraph" w:styleId="Liste">
    <w:name w:val="List"/>
    <w:basedOn w:val="Standard"/>
    <w:uiPriority w:val="99"/>
    <w:semiHidden/>
    <w:unhideWhenUsed/>
    <w:rsid w:val="00D6484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6484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6484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6484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6484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6484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6484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6484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6484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6484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6484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6484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6484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6484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6484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6484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64846"/>
  </w:style>
  <w:style w:type="paragraph" w:styleId="Makrotext">
    <w:name w:val="macro"/>
    <w:link w:val="MakrotextZchn"/>
    <w:uiPriority w:val="99"/>
    <w:semiHidden/>
    <w:unhideWhenUsed/>
    <w:rsid w:val="00D64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64846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64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648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6484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484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6484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648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6484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6484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648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4846"/>
  </w:style>
  <w:style w:type="paragraph" w:styleId="Textkrper2">
    <w:name w:val="Body Text 2"/>
    <w:basedOn w:val="Standard"/>
    <w:link w:val="Textkrper2Zchn"/>
    <w:uiPriority w:val="99"/>
    <w:semiHidden/>
    <w:unhideWhenUsed/>
    <w:rsid w:val="00D648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64846"/>
  </w:style>
  <w:style w:type="paragraph" w:styleId="Textkrper3">
    <w:name w:val="Body Text 3"/>
    <w:basedOn w:val="Standard"/>
    <w:link w:val="Textkrper3Zchn"/>
    <w:uiPriority w:val="99"/>
    <w:semiHidden/>
    <w:unhideWhenUsed/>
    <w:rsid w:val="00D648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484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648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6484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48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484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6484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6484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648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6484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6484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64846"/>
  </w:style>
  <w:style w:type="paragraph" w:styleId="Titel">
    <w:name w:val="Title"/>
    <w:basedOn w:val="Standard"/>
    <w:next w:val="Standard"/>
    <w:link w:val="TitelZchn"/>
    <w:uiPriority w:val="10"/>
    <w:qFormat/>
    <w:rsid w:val="00D64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4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4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4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4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4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4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4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48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4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D6484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6484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6484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64846"/>
  </w:style>
  <w:style w:type="paragraph" w:styleId="Untertitel">
    <w:name w:val="Subtitle"/>
    <w:basedOn w:val="Standard"/>
    <w:next w:val="Standard"/>
    <w:link w:val="UntertitelZchn"/>
    <w:uiPriority w:val="11"/>
    <w:qFormat/>
    <w:rsid w:val="00D64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6484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6484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6484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6484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6484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6484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6484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6484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64846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D6484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4846"/>
    <w:rPr>
      <w:i/>
      <w:iCs/>
      <w:color w:val="000000" w:themeColor="text1"/>
    </w:rPr>
  </w:style>
  <w:style w:type="character" w:styleId="Funotenzeichen">
    <w:name w:val="footnote reference"/>
    <w:basedOn w:val="Absatz-Standardschriftart"/>
    <w:uiPriority w:val="99"/>
    <w:semiHidden/>
    <w:unhideWhenUsed/>
    <w:rsid w:val="00766151"/>
    <w:rPr>
      <w:vertAlign w:val="superscript"/>
    </w:rPr>
  </w:style>
  <w:style w:type="paragraph" w:customStyle="1" w:styleId="Absender">
    <w:name w:val="Absender"/>
    <w:basedOn w:val="Standard"/>
    <w:uiPriority w:val="19"/>
    <w:qFormat/>
    <w:rsid w:val="00B85EE6"/>
    <w:pPr>
      <w:tabs>
        <w:tab w:val="left" w:pos="5103"/>
      </w:tabs>
      <w:spacing w:line="220" w:lineRule="exact"/>
    </w:pPr>
    <w:rPr>
      <w:rFonts w:eastAsiaTheme="minorEastAsia" w:cstheme="minorBidi"/>
      <w:sz w:val="18"/>
      <w:szCs w:val="24"/>
      <w:lang w:eastAsia="en-US"/>
    </w:rPr>
  </w:style>
  <w:style w:type="paragraph" w:customStyle="1" w:styleId="Logozeile">
    <w:name w:val="Logozeile"/>
    <w:basedOn w:val="Absender"/>
    <w:uiPriority w:val="19"/>
    <w:qFormat/>
    <w:rsid w:val="00B85EE6"/>
    <w:pPr>
      <w:tabs>
        <w:tab w:val="clear" w:pos="5103"/>
        <w:tab w:val="left" w:pos="5387"/>
      </w:tabs>
      <w:spacing w:line="260" w:lineRule="exact"/>
      <w:contextualSpacing/>
    </w:pPr>
    <w:rPr>
      <w:b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8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de.wikipedia.org/wiki/Naturstein" TargetMode="External"/><Relationship Id="rId4" Type="http://schemas.openxmlformats.org/officeDocument/2006/relationships/styles" Target="styles.xml"/><Relationship Id="rId9" Type="http://schemas.openxmlformats.org/officeDocument/2006/relationships/hyperlink" Target="http://de.wikipedia.org/wiki/Kerami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ascha Scossa"/>
    <f:field ref="FSCFOLIO_1_1001_FieldCurrentDate" text="20.03.2024 10:4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4-03-07_Prüfblatt_Version_1_4_Lufthygienische_Anforderungen" edit="true"/>
    <f:field ref="CHPRECONFIG_1_1001_Objektname" text="2024-03-07_Prüfblatt_Version_1_4_Lufthygienische_Anforderungen" edit="true"/>
    <f:field ref="objname" text="2024-03-07_Prüfblatt_Version_1_4_Lufthygienische_Anforderungen" edit="true"/>
    <f:field ref="objsubject" text="" edit="true"/>
    <f:field ref="objcreatedby" text="Scossa, Sascha"/>
    <f:field ref="objcreatedat" date="2024-03-07T13:56:04" text="07.03.2024 13:56:04"/>
    <f:field ref="objchangedby" text="Scossa, Sascha"/>
    <f:field ref="objmodifiedat" date="2024-03-07T13:56:05" text="07.03.2024 13:56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DB0123-AEE9-41C9-B90F-2500FCD4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2024-03-20T13:06:00Z</dcterms:created>
  <dcterms:modified xsi:type="dcterms:W3CDTF">2024-03-20T13:06:00Z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2024-03-07_Prüfblatt_Version_1_4_Lufthygienische_Anforderungen</vt:lpwstr>
  </property>
  <property fmtid="{D5CDD505-2E9C-101B-9397-08002B2CF9AE}" pid="16" name="FSC#JPMDBLPRECONFIG@15.1700:SubfileSubject">
    <vt:lpwstr>2024-03-07_Prüfblatt_Version_1_4_Lufthygienische_Anforderungen</vt:lpwstr>
  </property>
  <property fmtid="{D5CDD505-2E9C-101B-9397-08002B2CF9AE}" pid="17" name="FSC#JPMDBLPRECONFIG@15.1700:SubfileDossierRef">
    <vt:lpwstr>08.06-00005/00002/00001</vt:lpwstr>
  </property>
  <property fmtid="{D5CDD505-2E9C-101B-9397-08002B2CF9AE}" pid="18" name="FSC#JPMDBL@15.1700:fileresporg">
    <vt:lpwstr>BUDLHAIG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08.06-00005/00002/00001</vt:lpwstr>
  </property>
  <property fmtid="{D5CDD505-2E9C-101B-9397-08002B2CF9AE}" pid="28" name="FSC#JPMDBL@15.1700:SubFile_Title">
    <vt:lpwstr>AUE-Foerdergesuch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SS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SS</vt:lpwstr>
  </property>
  <property fmtid="{D5CDD505-2E9C-101B-9397-08002B2CF9AE}" pid="38" name="FSC#JPMDBL@15.1700:DocNr">
    <vt:lpwstr>29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JPMDBL@15.1700:DossierAddrOrgName">
    <vt:lpwstr/>
  </property>
  <property fmtid="{D5CDD505-2E9C-101B-9397-08002B2CF9AE}" pid="47" name="FSC#JPMDBL@15.1700:DossierAddrSalutation">
    <vt:lpwstr/>
  </property>
  <property fmtid="{D5CDD505-2E9C-101B-9397-08002B2CF9AE}" pid="48" name="FSC#JPMDBL@15.1700:DossierAddrTitle">
    <vt:lpwstr/>
  </property>
  <property fmtid="{D5CDD505-2E9C-101B-9397-08002B2CF9AE}" pid="49" name="FSC#JPMDBL@15.1700:DossierAddrFirstName">
    <vt:lpwstr/>
  </property>
  <property fmtid="{D5CDD505-2E9C-101B-9397-08002B2CF9AE}" pid="50" name="FSC#JPMDBL@15.1700:DossierAddrName">
    <vt:lpwstr/>
  </property>
  <property fmtid="{D5CDD505-2E9C-101B-9397-08002B2CF9AE}" pid="51" name="FSC#JPMDBL@15.1700:DossierAddrOrgNameAddon1">
    <vt:lpwstr/>
  </property>
  <property fmtid="{D5CDD505-2E9C-101B-9397-08002B2CF9AE}" pid="52" name="FSC#JPMDBL@15.1700:DossierAddrOrgNameAddon2">
    <vt:lpwstr/>
  </property>
  <property fmtid="{D5CDD505-2E9C-101B-9397-08002B2CF9AE}" pid="53" name="FSC#JPMDBL@15.1700:DossierAddrStreet">
    <vt:lpwstr/>
  </property>
  <property fmtid="{D5CDD505-2E9C-101B-9397-08002B2CF9AE}" pid="54" name="FSC#JPMDBL@15.1700:DossierAddrStreetNumber">
    <vt:lpwstr/>
  </property>
  <property fmtid="{D5CDD505-2E9C-101B-9397-08002B2CF9AE}" pid="55" name="FSC#JPMDBL@15.1700:DossierAddrFloor">
    <vt:lpwstr/>
  </property>
  <property fmtid="{D5CDD505-2E9C-101B-9397-08002B2CF9AE}" pid="56" name="FSC#JPMDBL@15.1700:DossierAddrDoor">
    <vt:lpwstr/>
  </property>
  <property fmtid="{D5CDD505-2E9C-101B-9397-08002B2CF9AE}" pid="57" name="FSC#JPMDBL@15.1700:DossierAddrZipCode">
    <vt:lpwstr/>
  </property>
  <property fmtid="{D5CDD505-2E9C-101B-9397-08002B2CF9AE}" pid="58" name="FSC#JPMDBL@15.1700:DossierAddrCity">
    <vt:lpwstr/>
  </property>
  <property fmtid="{D5CDD505-2E9C-101B-9397-08002B2CF9AE}" pid="59" name="FSC#JPMDBL@15.1700:DossierAddrCountry">
    <vt:lpwstr/>
  </property>
  <property fmtid="{D5CDD505-2E9C-101B-9397-08002B2CF9AE}" pid="60" name="FSC#JPMDBL@15.1700:DossierAddrFaxNumber">
    <vt:lpwstr/>
  </property>
  <property fmtid="{D5CDD505-2E9C-101B-9397-08002B2CF9AE}" pid="61" name="FSC#JPMDBL@15.1700:DossierAddrEMail">
    <vt:lpwstr/>
  </property>
  <property fmtid="{D5CDD505-2E9C-101B-9397-08002B2CF9AE}" pid="62" name="FSC#JPMDBL@15.1700:DossierAddrNote">
    <vt:lpwstr/>
  </property>
  <property fmtid="{D5CDD505-2E9C-101B-9397-08002B2CF9AE}" pid="63" name="FSC#JPMDBL@15.1700:DossierAddrAdditional1">
    <vt:lpwstr/>
  </property>
  <property fmtid="{D5CDD505-2E9C-101B-9397-08002B2CF9AE}" pid="64" name="FSC#JPMDBL@15.1700:DossierAddrAdditional2">
    <vt:lpwstr/>
  </property>
  <property fmtid="{D5CDD505-2E9C-101B-9397-08002B2CF9AE}" pid="65" name="FSC#JPMDBL@15.1700:DossierAddrAdditional3">
    <vt:lpwstr/>
  </property>
  <property fmtid="{D5CDD505-2E9C-101B-9397-08002B2CF9AE}" pid="66" name="FSC#JPMDBL@15.1700:DossierAddrAdditional4">
    <vt:lpwstr/>
  </property>
  <property fmtid="{D5CDD505-2E9C-101B-9397-08002B2CF9AE}" pid="67" name="FSC#JPMDBL@15.1700:DossierAddrAdditional5">
    <vt:lpwstr/>
  </property>
  <property fmtid="{D5CDD505-2E9C-101B-9397-08002B2CF9AE}" pid="68" name="FSC#JPMDBL@15.1700:DossierCreatedAtLong">
    <vt:lpwstr>7. Februar 2019</vt:lpwstr>
  </property>
  <property fmtid="{D5CDD505-2E9C-101B-9397-08002B2CF9AE}" pid="69" name="FSC#JPMDBL@15.1700:DossierGeoInfoCity1">
    <vt:lpwstr/>
  </property>
  <property fmtid="{D5CDD505-2E9C-101B-9397-08002B2CF9AE}" pid="70" name="FSC#JPMDBL@15.1700:DossierGeoInfoStreets1">
    <vt:lpwstr/>
  </property>
  <property fmtid="{D5CDD505-2E9C-101B-9397-08002B2CF9AE}" pid="71" name="FSC#JPMDBL@15.1700:DossierGeoInfoHouseNumber1">
    <vt:lpwstr/>
  </property>
  <property fmtid="{D5CDD505-2E9C-101B-9397-08002B2CF9AE}" pid="72" name="FSC#JPMDBL@15.1700:DossierGeoInfoLot1">
    <vt:lpwstr/>
  </property>
  <property fmtid="{D5CDD505-2E9C-101B-9397-08002B2CF9AE}" pid="73" name="FSC#JPMDBL@15.1700:DossierGeoInfoCity2">
    <vt:lpwstr/>
  </property>
  <property fmtid="{D5CDD505-2E9C-101B-9397-08002B2CF9AE}" pid="74" name="FSC#JPMDBL@15.1700:DossierGeoInfoStreets2">
    <vt:lpwstr/>
  </property>
  <property fmtid="{D5CDD505-2E9C-101B-9397-08002B2CF9AE}" pid="75" name="FSC#JPMDBL@15.1700:DossierGeoInfoHouseNumber2">
    <vt:lpwstr/>
  </property>
  <property fmtid="{D5CDD505-2E9C-101B-9397-08002B2CF9AE}" pid="76" name="FSC#JPMDBL@15.1700:DossierGeoInfoLot2">
    <vt:lpwstr/>
  </property>
  <property fmtid="{D5CDD505-2E9C-101B-9397-08002B2CF9AE}" pid="77" name="FSC#JPMDBL@15.1700:DossierGeoInfoCity3">
    <vt:lpwstr/>
  </property>
  <property fmtid="{D5CDD505-2E9C-101B-9397-08002B2CF9AE}" pid="78" name="FSC#JPMDBL@15.1700:DossierGeoInfoStreets3">
    <vt:lpwstr/>
  </property>
  <property fmtid="{D5CDD505-2E9C-101B-9397-08002B2CF9AE}" pid="79" name="FSC#JPMDBL@15.1700:DossierGeoInfoHouseNumber3">
    <vt:lpwstr/>
  </property>
  <property fmtid="{D5CDD505-2E9C-101B-9397-08002B2CF9AE}" pid="80" name="FSC#JPMDBL@15.1700:DossierGeoInfoLot3">
    <vt:lpwstr/>
  </property>
  <property fmtid="{D5CDD505-2E9C-101B-9397-08002B2CF9AE}" pid="81" name="FSC#JPMDBL@15.1700:DossierGeoInfoCity4">
    <vt:lpwstr/>
  </property>
  <property fmtid="{D5CDD505-2E9C-101B-9397-08002B2CF9AE}" pid="82" name="FSC#JPMDBL@15.1700:DossierGeoInfoStreets4">
    <vt:lpwstr/>
  </property>
  <property fmtid="{D5CDD505-2E9C-101B-9397-08002B2CF9AE}" pid="83" name="FSC#JPMDBL@15.1700:DossierGeoInfoHouseNumber4">
    <vt:lpwstr/>
  </property>
  <property fmtid="{D5CDD505-2E9C-101B-9397-08002B2CF9AE}" pid="84" name="FSC#JPMDBL@15.1700:DossierGeoInfoLot4">
    <vt:lpwstr/>
  </property>
  <property fmtid="{D5CDD505-2E9C-101B-9397-08002B2CF9AE}" pid="85" name="FSC#JPMDBL@15.1700:DossierGeoInfoCity5">
    <vt:lpwstr/>
  </property>
  <property fmtid="{D5CDD505-2E9C-101B-9397-08002B2CF9AE}" pid="86" name="FSC#JPMDBL@15.1700:DossierGeoInfoStreets5">
    <vt:lpwstr/>
  </property>
  <property fmtid="{D5CDD505-2E9C-101B-9397-08002B2CF9AE}" pid="87" name="FSC#JPMDBL@15.1700:DossierGeoInfoHouseNumber5">
    <vt:lpwstr/>
  </property>
  <property fmtid="{D5CDD505-2E9C-101B-9397-08002B2CF9AE}" pid="88" name="FSC#JPMDBL@15.1700:DossierGeoInfoLot5">
    <vt:lpwstr/>
  </property>
  <property fmtid="{D5CDD505-2E9C-101B-9397-08002B2CF9AE}" pid="89" name="FSC#JPMDBL@15.1700:DossierGeoInfoCity6">
    <vt:lpwstr/>
  </property>
  <property fmtid="{D5CDD505-2E9C-101B-9397-08002B2CF9AE}" pid="90" name="FSC#JPMDBL@15.1700:DossierGeoInfoStreets6">
    <vt:lpwstr/>
  </property>
  <property fmtid="{D5CDD505-2E9C-101B-9397-08002B2CF9AE}" pid="91" name="FSC#JPMDBL@15.1700:DossierGeoInfoHouseNumber6">
    <vt:lpwstr/>
  </property>
  <property fmtid="{D5CDD505-2E9C-101B-9397-08002B2CF9AE}" pid="92" name="FSC#JPMDBL@15.1700:DossierGeoInfoLot6">
    <vt:lpwstr/>
  </property>
  <property fmtid="{D5CDD505-2E9C-101B-9397-08002B2CF9AE}" pid="93" name="FSC#JPMDBL@15.1700:DossierGeoInfoForeignr">
    <vt:lpwstr/>
  </property>
  <property fmtid="{D5CDD505-2E9C-101B-9397-08002B2CF9AE}" pid="94" name="FSC#JPMDBL@15.1700:DossierGeoInfoState">
    <vt:lpwstr/>
  </property>
  <property fmtid="{D5CDD505-2E9C-101B-9397-08002B2CF9AE}" pid="95" name="FSC#JPMDBL@15.1700:DossierGeoInfoSignal1">
    <vt:lpwstr/>
  </property>
  <property fmtid="{D5CDD505-2E9C-101B-9397-08002B2CF9AE}" pid="96" name="FSC#JPMDBL@15.1700:DossierGeoInfoSignal2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4">
    <vt:lpwstr/>
  </property>
  <property fmtid="{D5CDD505-2E9C-101B-9397-08002B2CF9AE}" pid="99" name="FSC#JPMDBL@15.1700:DossierGeoInfoSignal5">
    <vt:lpwstr/>
  </property>
  <property fmtid="{D5CDD505-2E9C-101B-9397-08002B2CF9AE}" pid="100" name="FSC#JPMDBL@15.1700:DossierGeoInfoSignal6">
    <vt:lpwstr/>
  </property>
  <property fmtid="{D5CDD505-2E9C-101B-9397-08002B2CF9AE}" pid="101" name="FSC#JPMDBL@15.1700:DossierGeoInfoPubDate">
    <vt:lpwstr/>
  </property>
  <property fmtid="{D5CDD505-2E9C-101B-9397-08002B2CF9AE}" pid="102" name="FSC#JPMDBL@15.1700:DossierGeoInfoDetailLocality">
    <vt:lpwstr/>
  </property>
  <property fmtid="{D5CDD505-2E9C-101B-9397-08002B2CF9AE}" pid="103" name="FSC#JPMDBL@15.1700:SubDossierCreatedAtLong">
    <vt:lpwstr>1. Februar 2023</vt:lpwstr>
  </property>
  <property fmtid="{D5CDD505-2E9C-101B-9397-08002B2CF9AE}" pid="104" name="FSC#JPMDBL@15.1700:SubDossierGeoInfoCity1">
    <vt:lpwstr/>
  </property>
  <property fmtid="{D5CDD505-2E9C-101B-9397-08002B2CF9AE}" pid="105" name="FSC#JPMDBL@15.1700:SubDossierGeoInfoStreets1">
    <vt:lpwstr/>
  </property>
  <property fmtid="{D5CDD505-2E9C-101B-9397-08002B2CF9AE}" pid="106" name="FSC#JPMDBL@15.1700:SubDossierGeoInfoHouseNumber1">
    <vt:lpwstr/>
  </property>
  <property fmtid="{D5CDD505-2E9C-101B-9397-08002B2CF9AE}" pid="107" name="FSC#JPMDBL@15.1700:SubDossierGeoInfoLot1">
    <vt:lpwstr/>
  </property>
  <property fmtid="{D5CDD505-2E9C-101B-9397-08002B2CF9AE}" pid="108" name="FSC#JPMDBL@15.1700:SubDossierGeoInfoCity2">
    <vt:lpwstr/>
  </property>
  <property fmtid="{D5CDD505-2E9C-101B-9397-08002B2CF9AE}" pid="109" name="FSC#JPMDBL@15.1700:SubDossierGeoInfoStreets2">
    <vt:lpwstr/>
  </property>
  <property fmtid="{D5CDD505-2E9C-101B-9397-08002B2CF9AE}" pid="110" name="FSC#JPMDBL@15.1700:SubDossierGeoInfoHouseNumber2">
    <vt:lpwstr/>
  </property>
  <property fmtid="{D5CDD505-2E9C-101B-9397-08002B2CF9AE}" pid="111" name="FSC#JPMDBL@15.1700:SubDossierGeoInfoLot2">
    <vt:lpwstr/>
  </property>
  <property fmtid="{D5CDD505-2E9C-101B-9397-08002B2CF9AE}" pid="112" name="FSC#JPMDBL@15.1700:SubDossierGeoInfoCity3">
    <vt:lpwstr/>
  </property>
  <property fmtid="{D5CDD505-2E9C-101B-9397-08002B2CF9AE}" pid="113" name="FSC#JPMDBL@15.1700:SubDossierGeoInfoStreets3">
    <vt:lpwstr/>
  </property>
  <property fmtid="{D5CDD505-2E9C-101B-9397-08002B2CF9AE}" pid="114" name="FSC#JPMDBL@15.1700:SubDossierGeoInfoHouseNumber3">
    <vt:lpwstr/>
  </property>
  <property fmtid="{D5CDD505-2E9C-101B-9397-08002B2CF9AE}" pid="115" name="FSC#JPMDBL@15.1700:SubDossierGeoInfoLot3">
    <vt:lpwstr/>
  </property>
  <property fmtid="{D5CDD505-2E9C-101B-9397-08002B2CF9AE}" pid="116" name="FSC#JPMDBL@15.1700:SubDossierGeoInfoCity4">
    <vt:lpwstr/>
  </property>
  <property fmtid="{D5CDD505-2E9C-101B-9397-08002B2CF9AE}" pid="117" name="FSC#JPMDBL@15.1700:SubDossierGeoInfoStreets4">
    <vt:lpwstr/>
  </property>
  <property fmtid="{D5CDD505-2E9C-101B-9397-08002B2CF9AE}" pid="118" name="FSC#JPMDBL@15.1700:SubDossierGeoInfoHouseNumber4">
    <vt:lpwstr/>
  </property>
  <property fmtid="{D5CDD505-2E9C-101B-9397-08002B2CF9AE}" pid="119" name="FSC#JPMDBL@15.1700:SubDossierGeoInfoLot4">
    <vt:lpwstr/>
  </property>
  <property fmtid="{D5CDD505-2E9C-101B-9397-08002B2CF9AE}" pid="120" name="FSC#JPMDBL@15.1700:SubDossierGeoInfoCity5">
    <vt:lpwstr/>
  </property>
  <property fmtid="{D5CDD505-2E9C-101B-9397-08002B2CF9AE}" pid="121" name="FSC#JPMDBL@15.1700:SubDossierGeoInfoStreets5">
    <vt:lpwstr/>
  </property>
  <property fmtid="{D5CDD505-2E9C-101B-9397-08002B2CF9AE}" pid="122" name="FSC#JPMDBL@15.1700:SubDossierGeoInfoHouseNumber5">
    <vt:lpwstr/>
  </property>
  <property fmtid="{D5CDD505-2E9C-101B-9397-08002B2CF9AE}" pid="123" name="FSC#JPMDBL@15.1700:SubDossierGeoInfoLot5">
    <vt:lpwstr/>
  </property>
  <property fmtid="{D5CDD505-2E9C-101B-9397-08002B2CF9AE}" pid="124" name="FSC#JPMDBL@15.1700:SubDossierGeoInfoCity6">
    <vt:lpwstr/>
  </property>
  <property fmtid="{D5CDD505-2E9C-101B-9397-08002B2CF9AE}" pid="125" name="FSC#JPMDBL@15.1700:SubDossierGeoInfoStreets6">
    <vt:lpwstr/>
  </property>
  <property fmtid="{D5CDD505-2E9C-101B-9397-08002B2CF9AE}" pid="126" name="FSC#JPMDBL@15.1700:SubDossierGeoInfoHouseNumber6">
    <vt:lpwstr/>
  </property>
  <property fmtid="{D5CDD505-2E9C-101B-9397-08002B2CF9AE}" pid="127" name="FSC#JPMDBL@15.1700:SubDossierGeoInfoLot6">
    <vt:lpwstr/>
  </property>
  <property fmtid="{D5CDD505-2E9C-101B-9397-08002B2CF9AE}" pid="128" name="FSC#JPMDBL@15.1700:SubDossierGeoInfoForeignr">
    <vt:lpwstr/>
  </property>
  <property fmtid="{D5CDD505-2E9C-101B-9397-08002B2CF9AE}" pid="129" name="FSC#JPMDBL@15.1700:SubDossierGeoInfoState">
    <vt:lpwstr/>
  </property>
  <property fmtid="{D5CDD505-2E9C-101B-9397-08002B2CF9AE}" pid="130" name="FSC#JPMDBL@15.1700:SubDossierGeoInfoSignal1">
    <vt:lpwstr/>
  </property>
  <property fmtid="{D5CDD505-2E9C-101B-9397-08002B2CF9AE}" pid="131" name="FSC#JPMDBL@15.1700:SubDossierGeoInfoSignal2">
    <vt:lpwstr/>
  </property>
  <property fmtid="{D5CDD505-2E9C-101B-9397-08002B2CF9AE}" pid="132" name="FSC#JPMDBL@15.1700:SubDossierGeoInfoSignal3">
    <vt:lpwstr/>
  </property>
  <property fmtid="{D5CDD505-2E9C-101B-9397-08002B2CF9AE}" pid="133" name="FSC#JPMDBL@15.1700:SubDossierGeoInfoSignal4">
    <vt:lpwstr/>
  </property>
  <property fmtid="{D5CDD505-2E9C-101B-9397-08002B2CF9AE}" pid="134" name="FSC#JPMDBL@15.1700:SubDossierGeoInfoSignal5">
    <vt:lpwstr/>
  </property>
  <property fmtid="{D5CDD505-2E9C-101B-9397-08002B2CF9AE}" pid="135" name="FSC#JPMDBL@15.1700:SubDossierGeoInfoSignal6">
    <vt:lpwstr/>
  </property>
  <property fmtid="{D5CDD505-2E9C-101B-9397-08002B2CF9AE}" pid="136" name="FSC#JPMDBL@15.1700:SubDossierGeoInfoPubDate">
    <vt:lpwstr/>
  </property>
  <property fmtid="{D5CDD505-2E9C-101B-9397-08002B2CF9AE}" pid="137" name="FSC#JPMDBL@15.1700:SubDossierGeoInfoDetailLocality">
    <vt:lpwstr/>
  </property>
  <property fmtid="{D5CDD505-2E9C-101B-9397-08002B2CF9AE}" pid="138" name="FSC#JPMDBL@15.1700:GovDocumentCreatedAtLong">
    <vt:lpwstr>7. März 2024</vt:lpwstr>
  </property>
  <property fmtid="{D5CDD505-2E9C-101B-9397-08002B2CF9AE}" pid="139" name="FSC#JPMDBL@15.1700:GovDocumentGeoInfoCity1">
    <vt:lpwstr/>
  </property>
  <property fmtid="{D5CDD505-2E9C-101B-9397-08002B2CF9AE}" pid="140" name="FSC#JPMDBL@15.1700:GovDocumentGeoInfoStreets1">
    <vt:lpwstr/>
  </property>
  <property fmtid="{D5CDD505-2E9C-101B-9397-08002B2CF9AE}" pid="141" name="FSC#JPMDBL@15.1700:GovDocumentGeoInfoHouseNumber1">
    <vt:lpwstr/>
  </property>
  <property fmtid="{D5CDD505-2E9C-101B-9397-08002B2CF9AE}" pid="142" name="FSC#JPMDBL@15.1700:GovDocumentGeoInfoLot1">
    <vt:lpwstr/>
  </property>
  <property fmtid="{D5CDD505-2E9C-101B-9397-08002B2CF9AE}" pid="143" name="FSC#JPMDBL@15.1700:GovDocumentGeoInfoCity2">
    <vt:lpwstr/>
  </property>
  <property fmtid="{D5CDD505-2E9C-101B-9397-08002B2CF9AE}" pid="144" name="FSC#JPMDBL@15.1700:GovDocumentGeoInfoStreets2">
    <vt:lpwstr/>
  </property>
  <property fmtid="{D5CDD505-2E9C-101B-9397-08002B2CF9AE}" pid="145" name="FSC#JPMDBL@15.1700:GovDocumentGeoInfoHouseNumber2">
    <vt:lpwstr/>
  </property>
  <property fmtid="{D5CDD505-2E9C-101B-9397-08002B2CF9AE}" pid="146" name="FSC#JPMDBL@15.1700:GovDocumentGeoInfoLot2">
    <vt:lpwstr/>
  </property>
  <property fmtid="{D5CDD505-2E9C-101B-9397-08002B2CF9AE}" pid="147" name="FSC#JPMDBL@15.1700:GovDocumentGeoInfoCity3">
    <vt:lpwstr/>
  </property>
  <property fmtid="{D5CDD505-2E9C-101B-9397-08002B2CF9AE}" pid="148" name="FSC#JPMDBL@15.1700:GovDocumentGeoInfoStreets3">
    <vt:lpwstr/>
  </property>
  <property fmtid="{D5CDD505-2E9C-101B-9397-08002B2CF9AE}" pid="149" name="FSC#JPMDBL@15.1700:GovDocumentGeoInfoHouseNumber3">
    <vt:lpwstr/>
  </property>
  <property fmtid="{D5CDD505-2E9C-101B-9397-08002B2CF9AE}" pid="150" name="FSC#JPMDBL@15.1700:GovDocumentGeoInfoLot3">
    <vt:lpwstr/>
  </property>
  <property fmtid="{D5CDD505-2E9C-101B-9397-08002B2CF9AE}" pid="151" name="FSC#JPMDBL@15.1700:GovDocumentGeoInfoCity4">
    <vt:lpwstr/>
  </property>
  <property fmtid="{D5CDD505-2E9C-101B-9397-08002B2CF9AE}" pid="152" name="FSC#JPMDBL@15.1700:GovDocumentGeoInfoStreets4">
    <vt:lpwstr/>
  </property>
  <property fmtid="{D5CDD505-2E9C-101B-9397-08002B2CF9AE}" pid="153" name="FSC#JPMDBL@15.1700:GovDocumentGeoInfoHouseNumber4">
    <vt:lpwstr/>
  </property>
  <property fmtid="{D5CDD505-2E9C-101B-9397-08002B2CF9AE}" pid="154" name="FSC#JPMDBL@15.1700:GovDocumentGeoInfoLot4">
    <vt:lpwstr/>
  </property>
  <property fmtid="{D5CDD505-2E9C-101B-9397-08002B2CF9AE}" pid="155" name="FSC#JPMDBL@15.1700:GovDocumentGeoInfoCity5">
    <vt:lpwstr/>
  </property>
  <property fmtid="{D5CDD505-2E9C-101B-9397-08002B2CF9AE}" pid="156" name="FSC#JPMDBL@15.1700:GovDocumentGeoInfoStreets5">
    <vt:lpwstr/>
  </property>
  <property fmtid="{D5CDD505-2E9C-101B-9397-08002B2CF9AE}" pid="157" name="FSC#JPMDBL@15.1700:GovDocumentGeoInfoHouseNumber5">
    <vt:lpwstr/>
  </property>
  <property fmtid="{D5CDD505-2E9C-101B-9397-08002B2CF9AE}" pid="158" name="FSC#JPMDBL@15.1700:GovDocumentGeoInfoLot5">
    <vt:lpwstr/>
  </property>
  <property fmtid="{D5CDD505-2E9C-101B-9397-08002B2CF9AE}" pid="159" name="FSC#JPMDBL@15.1700:GovDocumentGeoInfoCity6">
    <vt:lpwstr/>
  </property>
  <property fmtid="{D5CDD505-2E9C-101B-9397-08002B2CF9AE}" pid="160" name="FSC#JPMDBL@15.1700:GovDocumentGeoInfoStreets6">
    <vt:lpwstr/>
  </property>
  <property fmtid="{D5CDD505-2E9C-101B-9397-08002B2CF9AE}" pid="161" name="FSC#JPMDBL@15.1700:GovDocumentGeoInfoHouseNumber6">
    <vt:lpwstr/>
  </property>
  <property fmtid="{D5CDD505-2E9C-101B-9397-08002B2CF9AE}" pid="162" name="FSC#JPMDBL@15.1700:GovDocumentGeoInfoLot6">
    <vt:lpwstr/>
  </property>
  <property fmtid="{D5CDD505-2E9C-101B-9397-08002B2CF9AE}" pid="163" name="FSC#JPMDBL@15.1700:GovDocumentGeoInfoForeignr">
    <vt:lpwstr/>
  </property>
  <property fmtid="{D5CDD505-2E9C-101B-9397-08002B2CF9AE}" pid="164" name="FSC#JPMDBL@15.1700:GovDocumentGeoInfoState">
    <vt:lpwstr/>
  </property>
  <property fmtid="{D5CDD505-2E9C-101B-9397-08002B2CF9AE}" pid="165" name="FSC#JPMDBL@15.1700:GovDocumentGeoInfoSignal1">
    <vt:lpwstr/>
  </property>
  <property fmtid="{D5CDD505-2E9C-101B-9397-08002B2CF9AE}" pid="166" name="FSC#JPMDBL@15.1700:GovDocumentGeoInfoSignal2">
    <vt:lpwstr/>
  </property>
  <property fmtid="{D5CDD505-2E9C-101B-9397-08002B2CF9AE}" pid="167" name="FSC#JPMDBL@15.1700:GovDocumentGeoInfoSignal3">
    <vt:lpwstr/>
  </property>
  <property fmtid="{D5CDD505-2E9C-101B-9397-08002B2CF9AE}" pid="168" name="FSC#JPMDBL@15.1700:GovDocumentGeoInfoSignal4">
    <vt:lpwstr/>
  </property>
  <property fmtid="{D5CDD505-2E9C-101B-9397-08002B2CF9AE}" pid="169" name="FSC#JPMDBL@15.1700:GovDocumentGeoInfoSignal5">
    <vt:lpwstr/>
  </property>
  <property fmtid="{D5CDD505-2E9C-101B-9397-08002B2CF9AE}" pid="170" name="FSC#JPMDBL@15.1700:GovDocumentGeoInfoSignal6">
    <vt:lpwstr/>
  </property>
  <property fmtid="{D5CDD505-2E9C-101B-9397-08002B2CF9AE}" pid="171" name="FSC#JPMDBL@15.1700:GovDocumentGeoInfoPubDate">
    <vt:lpwstr/>
  </property>
  <property fmtid="{D5CDD505-2E9C-101B-9397-08002B2CF9AE}" pid="172" name="FSC#JPMDBL@15.1700:GovDocumentGeoInfoDetailLocality">
    <vt:lpwstr/>
  </property>
  <property fmtid="{D5CDD505-2E9C-101B-9397-08002B2CF9AE}" pid="173" name="FSC#FSCSEMACFG@15.1700:SessionName">
    <vt:lpwstr/>
  </property>
  <property fmtid="{D5CDD505-2E9C-101B-9397-08002B2CF9AE}" pid="174" name="FSC#FSCSEMACFG@15.1700:SessionLocation">
    <vt:lpwstr/>
  </property>
  <property fmtid="{D5CDD505-2E9C-101B-9397-08002B2CF9AE}" pid="175" name="FSC#FSCSEMACFG@15.1700:SessionDate">
    <vt:lpwstr/>
  </property>
  <property fmtid="{D5CDD505-2E9C-101B-9397-08002B2CF9AE}" pid="176" name="FSC#FSCSEMACFG@15.1700:SessionFrom">
    <vt:lpwstr/>
  </property>
  <property fmtid="{D5CDD505-2E9C-101B-9397-08002B2CF9AE}" pid="177" name="FSC#FSCSEMACFG@15.1700:SessionTo">
    <vt:lpwstr/>
  </property>
  <property fmtid="{D5CDD505-2E9C-101B-9397-08002B2CF9AE}" pid="178" name="FSC#FSCSEMACFG@15.1700:ActualSessionFrom">
    <vt:lpwstr/>
  </property>
  <property fmtid="{D5CDD505-2E9C-101B-9397-08002B2CF9AE}" pid="179" name="FSC#FSCSEMACFG@15.1700:ActualSessionTo">
    <vt:lpwstr/>
  </property>
  <property fmtid="{D5CDD505-2E9C-101B-9397-08002B2CF9AE}" pid="180" name="FSC#FSCSEMACFG@15.1700:EffectiveSessionDuration">
    <vt:lpwstr/>
  </property>
  <property fmtid="{D5CDD505-2E9C-101B-9397-08002B2CF9AE}" pid="181" name="FSC#CHESIMPLE@15.1700:MissingDocumentTypes">
    <vt:lpwstr/>
  </property>
  <property fmtid="{D5CDD505-2E9C-101B-9397-08002B2CF9AE}" pid="182" name="FSC#COOELAK@1.1001:Subject">
    <vt:lpwstr/>
  </property>
  <property fmtid="{D5CDD505-2E9C-101B-9397-08002B2CF9AE}" pid="183" name="FSC#COOELAK@1.1001:FileReference">
    <vt:lpwstr>08.06-00005</vt:lpwstr>
  </property>
  <property fmtid="{D5CDD505-2E9C-101B-9397-08002B2CF9AE}" pid="184" name="FSC#COOELAK@1.1001:FileRefYear">
    <vt:lpwstr>2019</vt:lpwstr>
  </property>
  <property fmtid="{D5CDD505-2E9C-101B-9397-08002B2CF9AE}" pid="185" name="FSC#COOELAK@1.1001:FileRefOrdinal">
    <vt:lpwstr>5</vt:lpwstr>
  </property>
  <property fmtid="{D5CDD505-2E9C-101B-9397-08002B2CF9AE}" pid="186" name="FSC#COOELAK@1.1001:FileRefOU">
    <vt:lpwstr>BUDLHAIG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Sascha Scossa</vt:lpwstr>
  </property>
  <property fmtid="{D5CDD505-2E9C-101B-9397-08002B2CF9AE}" pid="189" name="FSC#COOELAK@1.1001:OwnerExtension">
    <vt:lpwstr>+41 61 552 61 21</vt:lpwstr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Industrie und Gewerbe (LHA)</vt:lpwstr>
  </property>
  <property fmtid="{D5CDD505-2E9C-101B-9397-08002B2CF9AE}" pid="196" name="FSC#COOELAK@1.1001:CreatedAt">
    <vt:lpwstr>07.03.2024</vt:lpwstr>
  </property>
  <property fmtid="{D5CDD505-2E9C-101B-9397-08002B2CF9AE}" pid="197" name="FSC#COOELAK@1.1001:OU">
    <vt:lpwstr>Industrie und Gewerbe (LHA)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*COO.2149.207.2.1567987*</vt:lpwstr>
  </property>
  <property fmtid="{D5CDD505-2E9C-101B-9397-08002B2CF9AE}" pid="200" name="FSC#COOELAK@1.1001:RefBarCode">
    <vt:lpwstr>*COO.2149.207.2.1567989*</vt:lpwstr>
  </property>
  <property fmtid="{D5CDD505-2E9C-101B-9397-08002B2CF9AE}" pid="201" name="FSC#COOELAK@1.1001:FileRefBarCode">
    <vt:lpwstr>*08.06-00005*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>Stöcklin Sabine</vt:lpwstr>
  </property>
  <property fmtid="{D5CDD505-2E9C-101B-9397-08002B2CF9AE}" pid="206" name="FSC#COOELAK@1.1001:ProcessResponsiblePhone">
    <vt:lpwstr>061 552 54 29</vt:lpwstr>
  </property>
  <property fmtid="{D5CDD505-2E9C-101B-9397-08002B2CF9AE}" pid="207" name="FSC#COOELAK@1.1001:ProcessResponsibleMail">
    <vt:lpwstr>sabine.stoecklin@bl.ch</vt:lpwstr>
  </property>
  <property fmtid="{D5CDD505-2E9C-101B-9397-08002B2CF9AE}" pid="208" name="FSC#COOELAK@1.1001:ProcessResponsibleFax">
    <vt:lpwstr>061 552 69 84</vt:lpwstr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08.06</vt:lpwstr>
  </property>
  <property fmtid="{D5CDD505-2E9C-101B-9397-08002B2CF9AE}" pid="215" name="FSC#COOELAK@1.1001:CurrentUserRolePos">
    <vt:lpwstr>Sachbearbeiter/in</vt:lpwstr>
  </property>
  <property fmtid="{D5CDD505-2E9C-101B-9397-08002B2CF9AE}" pid="216" name="FSC#COOELAK@1.1001:CurrentUserEmail">
    <vt:lpwstr>Sascha.Scossa@bl.ch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/>
  </property>
  <property fmtid="{D5CDD505-2E9C-101B-9397-08002B2CF9AE}" pid="224" name="FSC#ATSTATECFG@1.1001:AgentPhone">
    <vt:lpwstr/>
  </property>
  <property fmtid="{D5CDD505-2E9C-101B-9397-08002B2CF9AE}" pid="225" name="FSC#ATSTATECFG@1.1001:DepartmentFax">
    <vt:lpwstr/>
  </property>
  <property fmtid="{D5CDD505-2E9C-101B-9397-08002B2CF9AE}" pid="226" name="FSC#ATSTATECFG@1.1001:DepartmentEmail">
    <vt:lpwstr/>
  </property>
  <property fmtid="{D5CDD505-2E9C-101B-9397-08002B2CF9AE}" pid="227" name="FSC#ATSTATECFG@1.1001:SubfileDate">
    <vt:lpwstr/>
  </property>
  <property fmtid="{D5CDD505-2E9C-101B-9397-08002B2CF9AE}" pid="228" name="FSC#ATSTATECFG@1.1001:SubfileSubject">
    <vt:lpwstr>2024-03-07_Prüfblatt_Version_1_4_Lufthygienische_Anforderungen</vt:lpwstr>
  </property>
  <property fmtid="{D5CDD505-2E9C-101B-9397-08002B2CF9AE}" pid="229" name="FSC#ATSTATECFG@1.1001:DepartmentZipCode">
    <vt:lpwstr/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/>
  </property>
  <property fmtid="{D5CDD505-2E9C-101B-9397-08002B2CF9AE}" pid="232" name="FSC#ATSTATECFG@1.1001:DepartmentStreet">
    <vt:lpwstr/>
  </property>
  <property fmtid="{D5CDD505-2E9C-101B-9397-08002B2CF9AE}" pid="233" name="FSC#CCAPRECONFIGG@15.1001:DepartmentON">
    <vt:lpwstr/>
  </property>
  <property fmtid="{D5CDD505-2E9C-101B-9397-08002B2CF9AE}" pid="234" name="FSC#CCAPRECONFIGG@15.1001:DepartmentWebsite">
    <vt:lpwstr/>
  </property>
  <property fmtid="{D5CDD505-2E9C-101B-9397-08002B2CF9AE}" pid="235" name="FSC#ATSTATECFG@1.1001:DepartmentDVR">
    <vt:lpwstr/>
  </property>
  <property fmtid="{D5CDD505-2E9C-101B-9397-08002B2CF9AE}" pid="236" name="FSC#ATSTATECFG@1.1001:DepartmentUID">
    <vt:lpwstr/>
  </property>
  <property fmtid="{D5CDD505-2E9C-101B-9397-08002B2CF9AE}" pid="237" name="FSC#ATSTATECFG@1.1001:SubfileReference">
    <vt:lpwstr>08.06-00005/00002/00001</vt:lpwstr>
  </property>
  <property fmtid="{D5CDD505-2E9C-101B-9397-08002B2CF9AE}" pid="238" name="FSC#ATSTATECFG@1.1001:Clause">
    <vt:lpwstr/>
  </property>
  <property fmtid="{D5CDD505-2E9C-101B-9397-08002B2CF9AE}" pid="239" name="FSC#ATSTATECFG@1.1001:ApprovedSignature">
    <vt:lpwstr/>
  </property>
  <property fmtid="{D5CDD505-2E9C-101B-9397-08002B2CF9AE}" pid="240" name="FSC#ATSTATECFG@1.1001:BankAccount">
    <vt:lpwstr/>
  </property>
  <property fmtid="{D5CDD505-2E9C-101B-9397-08002B2CF9AE}" pid="241" name="FSC#ATSTATECFG@1.1001:BankAccountOwner">
    <vt:lpwstr/>
  </property>
  <property fmtid="{D5CDD505-2E9C-101B-9397-08002B2CF9AE}" pid="242" name="FSC#ATSTATECFG@1.1001:BankInstitute">
    <vt:lpwstr/>
  </property>
  <property fmtid="{D5CDD505-2E9C-101B-9397-08002B2CF9AE}" pid="243" name="FSC#ATSTATECFG@1.1001:BankAccountID">
    <vt:lpwstr/>
  </property>
  <property fmtid="{D5CDD505-2E9C-101B-9397-08002B2CF9AE}" pid="244" name="FSC#ATSTATECFG@1.1001:BankAccountIBAN">
    <vt:lpwstr/>
  </property>
  <property fmtid="{D5CDD505-2E9C-101B-9397-08002B2CF9AE}" pid="245" name="FSC#ATSTATECFG@1.1001:BankAccountBIC">
    <vt:lpwstr/>
  </property>
  <property fmtid="{D5CDD505-2E9C-101B-9397-08002B2CF9AE}" pid="246" name="FSC#ATSTATECFG@1.1001:BankName">
    <vt:lpwstr/>
  </property>
  <property fmtid="{D5CDD505-2E9C-101B-9397-08002B2CF9AE}" pid="247" name="FSC#COOELAK@1.1001:ObjectAddressees">
    <vt:lpwstr/>
  </property>
  <property fmtid="{D5CDD505-2E9C-101B-9397-08002B2CF9AE}" pid="248" name="FSC#COOELAK@1.1001:replyreference">
    <vt:lpwstr/>
  </property>
  <property fmtid="{D5CDD505-2E9C-101B-9397-08002B2CF9AE}" pid="249" name="FSC#COOELAK@1.1001:OfficeHours">
    <vt:lpwstr/>
  </property>
  <property fmtid="{D5CDD505-2E9C-101B-9397-08002B2CF9AE}" pid="250" name="FSC#COOELAK@1.1001:FileRefOULong">
    <vt:lpwstr>Industrie und Gewerbe (LHA)</vt:lpwstr>
  </property>
  <property fmtid="{D5CDD505-2E9C-101B-9397-08002B2CF9AE}" pid="251" name="FSC#CHPRECONFIG@1.1001:SecondSignee">
    <vt:lpwstr/>
  </property>
  <property fmtid="{D5CDD505-2E9C-101B-9397-08002B2CF9AE}" pid="252" name="FSC#CHPRECONFIG@1.1001:SecondSigneePhone">
    <vt:lpwstr/>
  </property>
  <property fmtid="{D5CDD505-2E9C-101B-9397-08002B2CF9AE}" pid="253" name="FSC#CHPRECONFIG@1.1001:SecondSigneeMail">
    <vt:lpwstr/>
  </property>
  <property fmtid="{D5CDD505-2E9C-101B-9397-08002B2CF9AE}" pid="254" name="FSC#CHPRECONFIG@1.1001:SecondSigneeFax">
    <vt:lpwstr/>
  </property>
  <property fmtid="{D5CDD505-2E9C-101B-9397-08002B2CF9AE}" pid="255" name="FSC#CHPRECONFIG@1.1001:SecondSigneeAddress">
    <vt:lpwstr/>
  </property>
  <property fmtid="{D5CDD505-2E9C-101B-9397-08002B2CF9AE}" pid="256" name="FSC#COOSYSTEM@1.1:Container">
    <vt:lpwstr>COO.2149.207.2.1567987</vt:lpwstr>
  </property>
  <property fmtid="{D5CDD505-2E9C-101B-9397-08002B2CF9AE}" pid="257" name="FSC#FSCFOLIO@1.1001:docpropproject">
    <vt:lpwstr/>
  </property>
</Properties>
</file>